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496617657"/>
        <w:docPartObj>
          <w:docPartGallery w:val="Cover Pages"/>
          <w:docPartUnique/>
        </w:docPartObj>
      </w:sdtPr>
      <w:sdtEndPr>
        <w:rPr>
          <w:rFonts w:ascii="Arial" w:hAnsi="Arial" w:cs="Arial"/>
          <w:sz w:val="24"/>
          <w:szCs w:val="24"/>
        </w:rPr>
      </w:sdtEndPr>
      <w:sdtContent>
        <w:sdt>
          <w:sdtPr>
            <w:id w:val="-132799083"/>
            <w:docPartObj>
              <w:docPartGallery w:val="Cover Pages"/>
              <w:docPartUnique/>
            </w:docPartObj>
          </w:sdtPr>
          <w:sdtContent>
            <w:p w14:paraId="7ACA74A7" w14:textId="4555FB78" w:rsidR="00A91BE3" w:rsidRDefault="00A91BE3" w:rsidP="005B1CC5">
              <w:pPr>
                <w:jc w:val="center"/>
                <w:rPr>
                  <w:rFonts w:ascii="Arial" w:eastAsia="Times New Roman" w:hAnsi="Arial" w:cs="Arial"/>
                  <w:spacing w:val="-8"/>
                  <w:sz w:val="28"/>
                  <w:szCs w:val="28"/>
                  <w:lang w:eastAsia="ru-RU"/>
                </w:rPr>
              </w:pPr>
              <w:r>
                <w:rPr>
                  <w:rFonts w:ascii="Arial" w:eastAsia="Times New Roman" w:hAnsi="Arial" w:cs="Arial"/>
                  <w:spacing w:val="-8"/>
                  <w:sz w:val="28"/>
                  <w:szCs w:val="28"/>
                  <w:lang w:eastAsia="ru-RU"/>
                </w:rPr>
                <w:t>ФЕДЕРАЛЬНОЕ АГЕНТСТВО</w:t>
              </w:r>
            </w:p>
            <w:p w14:paraId="12A61056" w14:textId="19F0AE46" w:rsidR="006C5134" w:rsidRDefault="00A91BE3" w:rsidP="005B1CC5">
              <w:pPr>
                <w:spacing w:after="120" w:line="360" w:lineRule="auto"/>
                <w:jc w:val="center"/>
                <w:rPr>
                  <w:rFonts w:ascii="Arial" w:eastAsia="Times New Roman" w:hAnsi="Arial" w:cs="Arial"/>
                  <w:spacing w:val="-10"/>
                  <w:sz w:val="28"/>
                  <w:szCs w:val="28"/>
                  <w:lang w:eastAsia="ru-RU"/>
                </w:rPr>
              </w:pPr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anchor distT="4294967295" distB="4294967295" distL="114300" distR="114300" simplePos="0" relativeHeight="251646464" behindDoc="1" locked="1" layoutInCell="1" allowOverlap="1" wp14:anchorId="522F4510" wp14:editId="0345379A">
                        <wp:simplePos x="0" y="0"/>
                        <wp:positionH relativeFrom="margin">
                          <wp:posOffset>0</wp:posOffset>
                        </wp:positionH>
                        <wp:positionV relativeFrom="page">
                          <wp:posOffset>1634490</wp:posOffset>
                        </wp:positionV>
                        <wp:extent cx="6286500" cy="0"/>
                        <wp:effectExtent l="0" t="19050" r="19050" b="19050"/>
                        <wp:wrapNone/>
                        <wp:docPr id="40" name="Прямая соединительная линия 4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286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76D42E1B" id="Прямая соединительная линия 40" o:spid="_x0000_s1026" style="position:absolute;z-index:-2516700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28.7pt" to="495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" strokeweight="3pt">
                        <w10:wrap anchorx="margin" anchory="page"/>
                        <w10:anchorlock/>
                      </v:line>
                    </w:pict>
                  </mc:Fallback>
                </mc:AlternateContent>
              </w:r>
              <w:r>
                <w:rPr>
                  <w:rFonts w:ascii="Arial" w:eastAsia="Times New Roman" w:hAnsi="Arial" w:cs="Arial"/>
                  <w:spacing w:val="-10"/>
                  <w:sz w:val="28"/>
                  <w:szCs w:val="28"/>
                  <w:lang w:eastAsia="ru-RU"/>
                </w:rPr>
                <w:t>ПО ТЕХНИЧЕСКОМУ РЕГУЛИРОВАНИЮ И МЕТРОЛОГИИ</w:t>
              </w:r>
            </w:p>
            <w:p w14:paraId="0836AD73" w14:textId="07CD6A9E" w:rsidR="00A91BE3" w:rsidRDefault="00A91BE3" w:rsidP="006C5134">
              <w:pPr>
                <w:spacing w:after="120" w:line="360" w:lineRule="auto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59264" behindDoc="1" locked="1" layoutInCell="1" allowOverlap="1" wp14:anchorId="7A794F60" wp14:editId="266DA55D">
                        <wp:simplePos x="0" y="0"/>
                        <wp:positionH relativeFrom="margin">
                          <wp:align>left</wp:align>
                        </wp:positionH>
                        <wp:positionV relativeFrom="page">
                          <wp:posOffset>814705</wp:posOffset>
                        </wp:positionV>
                        <wp:extent cx="6267450" cy="6350"/>
                        <wp:effectExtent l="19050" t="19050" r="19050" b="31750"/>
                        <wp:wrapNone/>
                        <wp:docPr id="39" name="Прямая соединительная линия 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267450" cy="63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53627B8F" id="Прямая соединительная линия 39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64.15pt" to="493.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" strokeweight="3pt">
                        <w10:wrap anchorx="margin" anchory="page"/>
                        <w10:anchorlock/>
                      </v:line>
                    </w:pict>
                  </mc:Fallback>
                </mc:AlternateContent>
              </w: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</w:t>
              </w:r>
            </w:p>
            <w:p w14:paraId="34A8DB10" w14:textId="64D72139" w:rsidR="00A91BE3" w:rsidRDefault="00A91BE3" w:rsidP="00A91BE3">
              <w:pPr>
                <w:spacing w:after="120" w:line="240" w:lineRule="auto"/>
                <w:ind w:firstLine="709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noProof/>
                  <w:lang w:eastAsia="ru-RU"/>
                </w:rPr>
                <w:drawing>
                  <wp:anchor distT="0" distB="0" distL="114300" distR="114300" simplePos="0" relativeHeight="251662336" behindDoc="1" locked="0" layoutInCell="1" allowOverlap="1" wp14:anchorId="1AE70A8A" wp14:editId="76ACF8F1">
                    <wp:simplePos x="0" y="0"/>
                    <wp:positionH relativeFrom="column">
                      <wp:posOffset>-19050</wp:posOffset>
                    </wp:positionH>
                    <wp:positionV relativeFrom="paragraph">
                      <wp:posOffset>85725</wp:posOffset>
                    </wp:positionV>
                    <wp:extent cx="1552575" cy="1162050"/>
                    <wp:effectExtent l="0" t="0" r="9525" b="0"/>
                    <wp:wrapNone/>
                    <wp:docPr id="1" name="Рисунок 1" descr="22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2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52575" cy="116205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  <w:tbl>
              <w:tblPr>
                <w:tblpPr w:leftFromText="180" w:rightFromText="180" w:bottomFromText="160" w:vertAnchor="text" w:tblpXSpec="right" w:tblpY="1"/>
                <w:tblOverlap w:val="never"/>
                <w:tblW w:w="0" w:type="auto"/>
                <w:tblLayout w:type="fixed"/>
                <w:tblCellMar>
                  <w:left w:w="40" w:type="dxa"/>
                  <w:right w:w="40" w:type="dxa"/>
                </w:tblCellMar>
                <w:tblLook w:val="04A0" w:firstRow="1" w:lastRow="0" w:firstColumn="1" w:lastColumn="0" w:noHBand="0" w:noVBand="1"/>
              </w:tblPr>
              <w:tblGrid>
                <w:gridCol w:w="3017"/>
                <w:gridCol w:w="3686"/>
              </w:tblGrid>
              <w:tr w:rsidR="00A91BE3" w14:paraId="6373356F" w14:textId="77777777" w:rsidTr="00A91BE3">
                <w:trPr>
                  <w:trHeight w:hRule="exact" w:val="1400"/>
                </w:trPr>
                <w:tc>
                  <w:tcPr>
                    <w:tcW w:w="3017" w:type="dxa"/>
                    <w:shd w:val="clear" w:color="auto" w:fill="FFFFFF"/>
                    <w:hideMark/>
                  </w:tcPr>
                  <w:p w14:paraId="4CE8B6D3" w14:textId="77777777" w:rsidR="00A91BE3" w:rsidRDefault="00A91BE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  <w:t>НАЦИОНАЛЬНЫЙ</w:t>
                    </w:r>
                  </w:p>
                  <w:p w14:paraId="16BA9778" w14:textId="77777777" w:rsidR="00A91BE3" w:rsidRDefault="00A91BE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  <w:t>СТАНДАРТ</w:t>
                    </w:r>
                  </w:p>
                  <w:p w14:paraId="0F518FC4" w14:textId="77777777" w:rsidR="00A91BE3" w:rsidRDefault="00A91BE3">
                    <w:pPr>
                      <w:keepNext/>
                      <w:shd w:val="clear" w:color="auto" w:fill="FFFFFF"/>
                      <w:spacing w:after="0" w:line="240" w:lineRule="auto"/>
                      <w:jc w:val="center"/>
                      <w:outlineLvl w:val="6"/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  <w:t>РОССИЙСКОЙ</w:t>
                    </w:r>
                  </w:p>
                  <w:p w14:paraId="47051C62" w14:textId="77777777" w:rsidR="00A91BE3" w:rsidRDefault="00A91BE3">
                    <w:pPr>
                      <w:shd w:val="clear" w:color="auto" w:fill="FFFFFF"/>
                      <w:spacing w:after="0" w:line="240" w:lineRule="auto"/>
                      <w:jc w:val="center"/>
                      <w:rPr>
                        <w:rFonts w:ascii="Arial" w:eastAsia="Times New Roman" w:hAnsi="Arial" w:cs="Arial"/>
                        <w:sz w:val="28"/>
                        <w:szCs w:val="28"/>
                        <w:lang w:eastAsia="ru-RU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bCs/>
                        <w:sz w:val="28"/>
                        <w:szCs w:val="28"/>
                        <w:lang w:eastAsia="ru-RU"/>
                      </w:rPr>
                      <w:t>ФЕДЕРАЦИИ</w:t>
                    </w:r>
                  </w:p>
                </w:tc>
                <w:tc>
                  <w:tcPr>
                    <w:tcW w:w="3686" w:type="dxa"/>
                    <w:shd w:val="clear" w:color="auto" w:fill="FFFFFF"/>
                    <w:hideMark/>
                  </w:tcPr>
                  <w:p w14:paraId="2712FF25" w14:textId="77777777" w:rsidR="00D76D3C" w:rsidRPr="00D76D3C" w:rsidRDefault="00D76D3C" w:rsidP="00D76D3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Times New Roman"/>
                        <w:sz w:val="28"/>
                        <w:szCs w:val="28"/>
                        <w:lang w:eastAsia="ru-RU"/>
                      </w:rPr>
                    </w:pPr>
                    <w:r w:rsidRPr="00D76D3C">
                      <w:rPr>
                        <w:rFonts w:ascii="Arial" w:eastAsia="Times New Roman" w:hAnsi="Arial" w:cs="Times New Roman"/>
                        <w:sz w:val="28"/>
                        <w:szCs w:val="28"/>
                        <w:lang w:eastAsia="ru-RU"/>
                      </w:rPr>
                      <w:t>ГОСТ Р</w:t>
                    </w:r>
                  </w:p>
                  <w:p w14:paraId="7620CD5C" w14:textId="1ED2F95F" w:rsidR="00A91BE3" w:rsidRDefault="00D76D3C" w:rsidP="00D76D3C">
                    <w:pPr>
                      <w:spacing w:after="0" w:line="240" w:lineRule="auto"/>
                      <w:jc w:val="center"/>
                      <w:rPr>
                        <w:rFonts w:ascii="Arial" w:eastAsia="Times New Roman" w:hAnsi="Arial" w:cs="Times New Roman"/>
                        <w:sz w:val="24"/>
                        <w:szCs w:val="24"/>
                        <w:lang w:eastAsia="ru-RU"/>
                      </w:rPr>
                    </w:pPr>
                    <w:r w:rsidRPr="00D76D3C">
                      <w:rPr>
                        <w:rFonts w:ascii="Arial" w:eastAsia="Times New Roman" w:hAnsi="Arial" w:cs="Arial"/>
                        <w:i/>
                        <w:iCs/>
                        <w:sz w:val="28"/>
                        <w:szCs w:val="28"/>
                        <w:lang w:eastAsia="ru-RU"/>
                      </w:rPr>
                      <w:t>(проект, первая редакция)</w:t>
                    </w:r>
                  </w:p>
                </w:tc>
              </w:tr>
            </w:tbl>
            <w:p w14:paraId="55D5DCA2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br w:type="textWrapping" w:clear="all"/>
              </w:r>
            </w:p>
            <w:p w14:paraId="087E0F9E" w14:textId="691F5685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noProof/>
                  <w:lang w:eastAsia="ru-RU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2C8C22EE" wp14:editId="06042C2C">
                        <wp:simplePos x="0" y="0"/>
                        <wp:positionH relativeFrom="margin">
                          <wp:align>left</wp:align>
                        </wp:positionH>
                        <wp:positionV relativeFrom="paragraph">
                          <wp:posOffset>83185</wp:posOffset>
                        </wp:positionV>
                        <wp:extent cx="6286500" cy="635"/>
                        <wp:effectExtent l="0" t="0" r="19050" b="37465"/>
                        <wp:wrapNone/>
                        <wp:docPr id="37" name="Прямая соединительная линия 3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0" y="0"/>
                                  <a:ext cx="62865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52F9A889" id="Прямая соединительная линия 3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6.55pt" to="49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" strokeweight="1.5pt">
                        <w10:wrap anchorx="margin"/>
                      </v:line>
                    </w:pict>
                  </mc:Fallback>
                </mc:AlternateContent>
              </w:r>
            </w:p>
            <w:p w14:paraId="6729CEED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49F45295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3D10FAF7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4F78B198" w14:textId="77777777" w:rsidR="00A91BE3" w:rsidRDefault="00A91BE3" w:rsidP="005C4CDF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sz w:val="32"/>
                  <w:szCs w:val="28"/>
                  <w:lang w:eastAsia="ru-RU"/>
                </w:rPr>
              </w:pPr>
              <w:r>
                <w:rPr>
                  <w:rFonts w:ascii="Arial" w:eastAsia="Times New Roman" w:hAnsi="Arial" w:cs="Arial"/>
                  <w:b/>
                  <w:sz w:val="32"/>
                  <w:szCs w:val="28"/>
                  <w:lang w:eastAsia="ru-RU"/>
                </w:rPr>
                <w:t>ИСКОПАЕМЫЕ ПОЛЕЗНЫЕ ТВЕРДЫЕ</w:t>
              </w:r>
            </w:p>
            <w:p w14:paraId="6441E238" w14:textId="77777777" w:rsidR="00A91BE3" w:rsidRDefault="00A91BE3" w:rsidP="00A91BE3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b/>
                  <w:sz w:val="32"/>
                  <w:szCs w:val="28"/>
                  <w:lang w:eastAsia="ru-RU"/>
                </w:rPr>
              </w:pPr>
            </w:p>
            <w:p w14:paraId="4E905B8E" w14:textId="238BAEA1" w:rsidR="00A91BE3" w:rsidRDefault="00A91BE3" w:rsidP="005C4CDF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rFonts w:ascii="Arial" w:eastAsia="Times New Roman" w:hAnsi="Arial" w:cs="Arial"/>
                  <w:b/>
                  <w:sz w:val="32"/>
                  <w:szCs w:val="28"/>
                  <w:lang w:eastAsia="ru-RU"/>
                </w:rPr>
                <w:t>Общие требования к подготовке проб</w:t>
              </w:r>
            </w:p>
            <w:p w14:paraId="13152EEE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2EB619DB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6BD538A5" w14:textId="2A4CAD81" w:rsidR="00D76D3C" w:rsidRPr="00D76D3C" w:rsidRDefault="00D76D3C" w:rsidP="00D76D3C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 w:rsidRPr="00D76D3C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Шифр темы ПНС – 1.17.325-1.003.25</w:t>
              </w:r>
            </w:p>
            <w:p w14:paraId="074D11AD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32ABDF4F" w14:textId="77777777" w:rsidR="00A91BE3" w:rsidRDefault="00A91BE3" w:rsidP="00A91BE3">
              <w:pPr>
                <w:spacing w:after="120" w:line="240" w:lineRule="auto"/>
                <w:ind w:firstLine="709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06A29BCA" w14:textId="77777777" w:rsidR="00A91BE3" w:rsidRDefault="00A91BE3" w:rsidP="00A91BE3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Настоящий проект стандарта не подлежит </w:t>
              </w:r>
            </w:p>
            <w:p w14:paraId="273F4FCE" w14:textId="77777777" w:rsidR="00A91BE3" w:rsidRDefault="00A91BE3" w:rsidP="00A91BE3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  <w:r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применению до его принятия</w:t>
              </w:r>
            </w:p>
            <w:p w14:paraId="42E546E3" w14:textId="77777777" w:rsidR="00A91BE3" w:rsidRDefault="00A91BE3" w:rsidP="00A91BE3">
              <w:pPr>
                <w:spacing w:after="0" w:line="240" w:lineRule="auto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70DD3D04" w14:textId="77777777" w:rsidR="00A91BE3" w:rsidRDefault="00A91BE3" w:rsidP="00A91BE3">
              <w:pPr>
                <w:spacing w:after="120" w:line="240" w:lineRule="auto"/>
                <w:ind w:firstLine="709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727AB863" w14:textId="77777777" w:rsidR="00A91BE3" w:rsidRDefault="00A91BE3" w:rsidP="00A91BE3">
              <w:pPr>
                <w:spacing w:after="120" w:line="240" w:lineRule="auto"/>
                <w:ind w:firstLine="709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6900AA92" w14:textId="77777777" w:rsidR="00A91BE3" w:rsidRDefault="00A91BE3" w:rsidP="00A91BE3">
              <w:pPr>
                <w:spacing w:after="120" w:line="240" w:lineRule="auto"/>
                <w:ind w:firstLine="709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599C7F93" w14:textId="77777777" w:rsidR="00A91BE3" w:rsidRDefault="00A91BE3" w:rsidP="00A91BE3">
              <w:pPr>
                <w:tabs>
                  <w:tab w:val="center" w:pos="4677"/>
                  <w:tab w:val="right" w:pos="9355"/>
                </w:tabs>
                <w:spacing w:after="0" w:line="240" w:lineRule="auto"/>
                <w:ind w:firstLine="709"/>
                <w:rPr>
                  <w:rFonts w:ascii="Arial" w:eastAsia="Times New Roman" w:hAnsi="Arial" w:cs="Arial"/>
                  <w:szCs w:val="24"/>
                  <w:lang w:eastAsia="ru-RU"/>
                </w:rPr>
              </w:pPr>
            </w:p>
            <w:p w14:paraId="63D710C1" w14:textId="77777777" w:rsidR="00A91BE3" w:rsidRDefault="00A91BE3" w:rsidP="00A91BE3">
              <w:pPr>
                <w:spacing w:after="0" w:line="240" w:lineRule="auto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4CAA9A99" w14:textId="77777777" w:rsidR="00A91BE3" w:rsidRDefault="00A91BE3" w:rsidP="00A91BE3">
              <w:pPr>
                <w:spacing w:after="120" w:line="240" w:lineRule="auto"/>
                <w:ind w:firstLine="709"/>
                <w:jc w:val="center"/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</w:pPr>
            </w:p>
            <w:p w14:paraId="47F9BB4B" w14:textId="0D760C2B" w:rsidR="00A91BE3" w:rsidRDefault="00D851B5" w:rsidP="00A91BE3">
              <w:pPr>
                <w:rPr>
                  <w:rFonts w:ascii="Arial" w:hAnsi="Arial" w:cs="Arial"/>
                  <w:b/>
                  <w:sz w:val="24"/>
                  <w:szCs w:val="24"/>
                </w:rPr>
              </w:pPr>
            </w:p>
          </w:sdtContent>
        </w:sdt>
        <w:p w14:paraId="1255D423" w14:textId="440F0202" w:rsidR="00A91BE3" w:rsidRDefault="00A91BE3"/>
        <w:p w14:paraId="4C0EDE72" w14:textId="69549050" w:rsidR="00A91BE3" w:rsidRDefault="00A91BE3">
          <w:pPr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14:paraId="0500A474" w14:textId="77777777" w:rsidR="00E61C45" w:rsidRPr="00E61C45" w:rsidRDefault="00E61C45" w:rsidP="00E61C45">
      <w:pPr>
        <w:spacing w:after="12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E61C45">
        <w:rPr>
          <w:rFonts w:ascii="Arial" w:eastAsia="Times New Roman" w:hAnsi="Arial" w:cs="Arial"/>
          <w:b/>
          <w:sz w:val="30"/>
          <w:szCs w:val="30"/>
          <w:lang w:eastAsia="ru-RU"/>
        </w:rPr>
        <w:lastRenderedPageBreak/>
        <w:t>Предисловие</w:t>
      </w:r>
    </w:p>
    <w:p w14:paraId="04B1A37A" w14:textId="77777777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</w:pPr>
    </w:p>
    <w:p w14:paraId="2DD92EAD" w14:textId="5820DEE3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1C45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1 разработан</w:t>
      </w:r>
      <w:bookmarkStart w:id="0" w:name="OLE_LINK1"/>
      <w:bookmarkStart w:id="1" w:name="OLE_LINK2"/>
      <w:r w:rsidRPr="00E61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Федеральным государственным бюджетным учреждением Всероссийский научно-исследовательский институт минерального сырья имени Н. М. Федоровского (ФГБУ «ВИМС»).</w:t>
      </w:r>
    </w:p>
    <w:bookmarkEnd w:id="0"/>
    <w:bookmarkEnd w:id="1"/>
    <w:p w14:paraId="7FE074E4" w14:textId="532BF435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1C45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>2 внесен</w:t>
      </w:r>
      <w:r w:rsidRPr="00E61C45">
        <w:rPr>
          <w:rFonts w:ascii="Arial" w:eastAsia="Times New Roman" w:hAnsi="Arial" w:cs="Arial"/>
          <w:caps/>
          <w:color w:val="000000"/>
          <w:spacing w:val="-6"/>
          <w:sz w:val="28"/>
          <w:szCs w:val="28"/>
          <w:lang w:eastAsia="ru-RU"/>
        </w:rPr>
        <w:t xml:space="preserve"> </w:t>
      </w:r>
      <w:r w:rsidRPr="00E61C45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Техническим комитетом по стандартизации ТК  3</w:t>
      </w:r>
      <w:r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25</w:t>
      </w:r>
      <w:r w:rsidRPr="00E61C45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 xml:space="preserve"> «</w:t>
      </w:r>
      <w:r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Аналитический контроль</w:t>
      </w:r>
      <w:r w:rsidRPr="00E61C45">
        <w:rPr>
          <w:rFonts w:ascii="Arial" w:eastAsia="Times New Roman" w:hAnsi="Arial" w:cs="Arial"/>
          <w:color w:val="000000"/>
          <w:spacing w:val="-6"/>
          <w:sz w:val="28"/>
          <w:szCs w:val="28"/>
          <w:lang w:eastAsia="ru-RU"/>
        </w:rPr>
        <w:t>».</w:t>
      </w:r>
    </w:p>
    <w:p w14:paraId="60F14B0F" w14:textId="77777777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1C45">
        <w:rPr>
          <w:rFonts w:ascii="Arial" w:eastAsia="Times New Roman" w:hAnsi="Arial" w:cs="Arial"/>
          <w:caps/>
          <w:color w:val="000000"/>
          <w:sz w:val="28"/>
          <w:szCs w:val="28"/>
          <w:lang w:eastAsia="ru-RU"/>
        </w:rPr>
        <w:t xml:space="preserve">3 УТВЕРЖДЕН И ВВЕДЕН В ДЕЙСТВИЕ </w:t>
      </w:r>
      <w:r w:rsidRPr="00E61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Приказом Федерального агентства по техническому регулированию и </w:t>
      </w:r>
      <w:r w:rsidRPr="00E61C45">
        <w:rPr>
          <w:rFonts w:ascii="Arial" w:eastAsia="Times New Roman" w:hAnsi="Arial" w:cs="Arial"/>
          <w:sz w:val="28"/>
          <w:szCs w:val="28"/>
          <w:lang w:eastAsia="ru-RU"/>
        </w:rPr>
        <w:t xml:space="preserve">метрологии от </w:t>
      </w:r>
      <w:r w:rsidRPr="00E61C45">
        <w:rPr>
          <w:rFonts w:ascii="Arial" w:eastAsia="Times New Roman" w:hAnsi="Arial" w:cs="Arial"/>
          <w:spacing w:val="-1"/>
          <w:sz w:val="28"/>
          <w:szCs w:val="28"/>
          <w:lang w:eastAsia="ru-RU"/>
        </w:rPr>
        <w:t>«__</w:t>
      </w:r>
      <w:r w:rsidRPr="00E61C45">
        <w:rPr>
          <w:rFonts w:ascii="Arial" w:eastAsia="Times New Roman" w:hAnsi="Arial" w:cs="Arial"/>
          <w:sz w:val="28"/>
          <w:szCs w:val="28"/>
          <w:lang w:eastAsia="ru-RU"/>
        </w:rPr>
        <w:t>» _________</w:t>
      </w:r>
      <w:r w:rsidRPr="00E61C45">
        <w:rPr>
          <w:rFonts w:ascii="Arial" w:eastAsia="Times New Roman" w:hAnsi="Arial" w:cs="Arial"/>
          <w:spacing w:val="1"/>
          <w:sz w:val="28"/>
          <w:szCs w:val="28"/>
          <w:lang w:eastAsia="ru-RU"/>
        </w:rPr>
        <w:t xml:space="preserve"> </w:t>
      </w:r>
      <w:r w:rsidRPr="00E61C45">
        <w:rPr>
          <w:rFonts w:ascii="Arial" w:eastAsia="Times New Roman" w:hAnsi="Arial" w:cs="Arial"/>
          <w:spacing w:val="-1"/>
          <w:sz w:val="28"/>
          <w:szCs w:val="28"/>
          <w:lang w:eastAsia="ru-RU"/>
        </w:rPr>
        <w:t>20___ г</w:t>
      </w:r>
      <w:r w:rsidRPr="00E61C45">
        <w:rPr>
          <w:rFonts w:ascii="Arial" w:eastAsia="Times New Roman" w:hAnsi="Arial" w:cs="Arial"/>
          <w:sz w:val="28"/>
          <w:szCs w:val="28"/>
          <w:lang w:eastAsia="ru-RU"/>
        </w:rPr>
        <w:t>. №</w:t>
      </w:r>
      <w:r w:rsidRPr="00E61C45">
        <w:rPr>
          <w:rFonts w:ascii="Arial" w:eastAsia="Times New Roman" w:hAnsi="Arial" w:cs="Arial"/>
          <w:spacing w:val="-1"/>
          <w:sz w:val="28"/>
          <w:szCs w:val="28"/>
          <w:lang w:eastAsia="ru-RU"/>
        </w:rPr>
        <w:t xml:space="preserve"> ______</w:t>
      </w:r>
      <w:r w:rsidRPr="00E61C45">
        <w:rPr>
          <w:rFonts w:ascii="Arial" w:eastAsia="Times New Roman" w:hAnsi="Arial" w:cs="Arial"/>
          <w:sz w:val="28"/>
          <w:szCs w:val="28"/>
          <w:lang w:eastAsia="ru-RU"/>
        </w:rPr>
        <w:t>_</w:t>
      </w:r>
      <w:r w:rsidRPr="00E61C4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14:paraId="23D95E96" w14:textId="77777777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caps/>
          <w:sz w:val="28"/>
          <w:szCs w:val="28"/>
          <w:lang w:eastAsia="ru-RU"/>
        </w:rPr>
      </w:pPr>
      <w:r w:rsidRPr="00E61C45">
        <w:rPr>
          <w:rFonts w:ascii="Arial" w:eastAsia="Times New Roman" w:hAnsi="Arial" w:cs="Arial"/>
          <w:caps/>
          <w:sz w:val="28"/>
          <w:szCs w:val="28"/>
          <w:lang w:eastAsia="ru-RU"/>
        </w:rPr>
        <w:t>4 ВВЕДЕН ВПЕРВЫЕ</w:t>
      </w:r>
    </w:p>
    <w:p w14:paraId="650E55B0" w14:textId="77777777" w:rsidR="00E61C45" w:rsidRPr="00E61C45" w:rsidRDefault="00E61C45" w:rsidP="00E61C45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6370E41F" w14:textId="71FA3FCA" w:rsidR="00E61C45" w:rsidRDefault="00E61C45" w:rsidP="00E61C45">
      <w:pPr>
        <w:jc w:val="both"/>
        <w:rPr>
          <w:rFonts w:ascii="Arial" w:hAnsi="Arial" w:cs="Arial"/>
          <w:b/>
          <w:sz w:val="24"/>
          <w:szCs w:val="24"/>
        </w:rPr>
      </w:pPr>
      <w:r w:rsidRPr="00E61C45">
        <w:rPr>
          <w:rFonts w:ascii="Arial" w:eastAsia="Times New Roman" w:hAnsi="Arial" w:cs="Times New Roman"/>
          <w:i/>
          <w:sz w:val="28"/>
          <w:szCs w:val="28"/>
          <w:lang w:eastAsia="ru-RU"/>
        </w:rPr>
        <w:t xml:space="preserve">Правила применения настоящего стандарта установлены в </w:t>
      </w:r>
      <w:hyperlink r:id="rId9" w:history="1">
        <w:r w:rsidRPr="00E61C45">
          <w:rPr>
            <w:rFonts w:ascii="Arial" w:eastAsia="Times New Roman" w:hAnsi="Arial" w:cs="Times New Roman"/>
            <w:i/>
            <w:sz w:val="28"/>
            <w:szCs w:val="28"/>
            <w:lang w:eastAsia="ru-RU"/>
          </w:rPr>
          <w:t>статье 26</w:t>
        </w:r>
      </w:hyperlink>
      <w:r w:rsidRPr="00E61C45">
        <w:rPr>
          <w:rFonts w:ascii="Arial" w:eastAsia="Times New Roman" w:hAnsi="Arial" w:cs="Times New Roman"/>
          <w:i/>
          <w:sz w:val="28"/>
          <w:szCs w:val="28"/>
          <w:lang w:eastAsia="ru-RU"/>
        </w:rPr>
        <w:t xml:space="preserve"> Федерального закона "О стандартизации в Российской Федерации". Информация об изменениях к настоящему стандарту публикуется в годовом (по состоянию на 1 января текущего года) информационном указателе "Национальные стандарты", а официальный текст изменений и поправок - в ежемесячно издаваемом информационном указателе "Национальные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стандарты". Соответствующая информация, уведомление и тексты размещаются также в информационной системе общего пользования - на </w:t>
      </w:r>
      <w:hyperlink r:id="rId10" w:history="1">
        <w:r w:rsidRPr="00E61C45">
          <w:rPr>
            <w:rFonts w:ascii="Arial" w:eastAsia="Times New Roman" w:hAnsi="Arial" w:cs="Times New Roman"/>
            <w:i/>
            <w:sz w:val="28"/>
            <w:szCs w:val="28"/>
            <w:lang w:eastAsia="ru-RU"/>
          </w:rPr>
          <w:t>официальном сайте</w:t>
        </w:r>
      </w:hyperlink>
      <w:r w:rsidRPr="00E61C45">
        <w:rPr>
          <w:rFonts w:ascii="Arial" w:eastAsia="Times New Roman" w:hAnsi="Arial" w:cs="Times New Roman"/>
          <w:i/>
          <w:sz w:val="28"/>
          <w:szCs w:val="28"/>
          <w:lang w:eastAsia="ru-RU"/>
        </w:rPr>
        <w:t xml:space="preserve"> национального органа Российской Федерации по стандартизации в сети Интернет (</w:t>
      </w:r>
      <w:hyperlink r:id="rId11" w:history="1">
        <w:r w:rsidRPr="00E61C45">
          <w:rPr>
            <w:rFonts w:ascii="Arial" w:eastAsia="Times New Roman" w:hAnsi="Arial" w:cs="Times New Roman"/>
            <w:i/>
            <w:sz w:val="28"/>
            <w:szCs w:val="28"/>
            <w:lang w:eastAsia="ru-RU"/>
          </w:rPr>
          <w:t>www.gost.ru</w:t>
        </w:r>
      </w:hyperlink>
      <w:r w:rsidRPr="00E61C45">
        <w:rPr>
          <w:rFonts w:ascii="Arial" w:eastAsia="Times New Roman" w:hAnsi="Arial" w:cs="Times New Roman"/>
          <w:i/>
          <w:sz w:val="28"/>
          <w:szCs w:val="28"/>
          <w:lang w:eastAsia="ru-RU"/>
        </w:rPr>
        <w:t>).</w:t>
      </w:r>
      <w:r>
        <w:rPr>
          <w:rFonts w:ascii="Arial" w:hAnsi="Arial" w:cs="Arial"/>
          <w:b/>
          <w:sz w:val="24"/>
          <w:szCs w:val="24"/>
        </w:rPr>
        <w:br w:type="page"/>
      </w:r>
    </w:p>
    <w:p w14:paraId="4ECB208C" w14:textId="77777777" w:rsidR="008D0CD1" w:rsidRPr="008D0CD1" w:rsidRDefault="008D0CD1" w:rsidP="008D0C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  <w:bookmarkStart w:id="2" w:name="_Hlk191032390"/>
      <w:r w:rsidRPr="008D0CD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lastRenderedPageBreak/>
        <w:t>Содержание</w:t>
      </w:r>
    </w:p>
    <w:p w14:paraId="61AC76CB" w14:textId="77777777" w:rsidR="008D0CD1" w:rsidRPr="008D0CD1" w:rsidRDefault="008D0CD1" w:rsidP="008D0CD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</w:pPr>
    </w:p>
    <w:p w14:paraId="78A4E95A" w14:textId="462D4D15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>1 Область применения ……………………………………………………………</w:t>
      </w:r>
    </w:p>
    <w:p w14:paraId="699920C5" w14:textId="77777777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>2 Нормативные ссылки ……………………………………………………………</w:t>
      </w:r>
    </w:p>
    <w:p w14:paraId="328B282B" w14:textId="77777777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3 Термины и определения ……………………………………………………….</w:t>
      </w:r>
    </w:p>
    <w:p w14:paraId="1F90C41A" w14:textId="1CE87EB5" w:rsidR="008D0CD1" w:rsidRPr="008D0CD1" w:rsidRDefault="00AA3D9C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4</w:t>
      </w:r>
      <w:r w:rsidR="008D0CD1"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Общие положения</w:t>
      </w:r>
      <w:r w:rsidR="008D0CD1"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..…………………………………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</w:t>
      </w:r>
    </w:p>
    <w:p w14:paraId="0FBFE20E" w14:textId="67D5325D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5 </w:t>
      </w:r>
      <w:r w:rsidR="00AA3D9C">
        <w:rPr>
          <w:rFonts w:ascii="Arial" w:eastAsia="Times New Roman" w:hAnsi="Arial" w:cs="Arial"/>
          <w:noProof/>
          <w:sz w:val="28"/>
          <w:szCs w:val="28"/>
          <w:lang w:eastAsia="ru-RU"/>
        </w:rPr>
        <w:t>Прием проб на подготовку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</w:t>
      </w:r>
      <w:r w:rsidR="00AA3D9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……………………………………</w:t>
      </w:r>
    </w:p>
    <w:p w14:paraId="4F4FE6F0" w14:textId="583F4781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6 </w:t>
      </w:r>
      <w:r w:rsidR="00AA3D9C">
        <w:rPr>
          <w:rFonts w:ascii="Arial" w:eastAsia="Times New Roman" w:hAnsi="Arial" w:cs="Arial"/>
          <w:noProof/>
          <w:sz w:val="28"/>
          <w:szCs w:val="28"/>
          <w:lang w:eastAsia="ru-RU"/>
        </w:rPr>
        <w:t>Общие требования к подготовке проб к анализу</w:t>
      </w: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</w:t>
      </w:r>
      <w:r w:rsidR="00AA3D9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…...</w:t>
      </w:r>
    </w:p>
    <w:p w14:paraId="475B5356" w14:textId="58C4CFB7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7 </w:t>
      </w:r>
      <w:r w:rsidR="00AA3D9C">
        <w:rPr>
          <w:rFonts w:ascii="Arial" w:eastAsia="Times New Roman" w:hAnsi="Arial" w:cs="Arial"/>
          <w:noProof/>
          <w:sz w:val="28"/>
          <w:szCs w:val="28"/>
          <w:lang w:eastAsia="ru-RU"/>
        </w:rPr>
        <w:t>Операции подготовки пробы к анализу</w:t>
      </w: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……………………………………</w:t>
      </w:r>
      <w:r w:rsidR="00AA3D9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</w:t>
      </w:r>
    </w:p>
    <w:p w14:paraId="1598F564" w14:textId="423020E5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8 </w:t>
      </w:r>
      <w:r w:rsidR="00AA3D9C">
        <w:rPr>
          <w:rFonts w:ascii="Arial" w:eastAsia="Times New Roman" w:hAnsi="Arial" w:cs="Arial"/>
          <w:noProof/>
          <w:sz w:val="28"/>
          <w:szCs w:val="28"/>
          <w:lang w:eastAsia="ru-RU"/>
        </w:rPr>
        <w:t>Упаковка и хранение проб</w:t>
      </w: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>.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………………………………………………</w:t>
      </w:r>
      <w:r w:rsidR="00AA3D9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……..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.</w:t>
      </w:r>
    </w:p>
    <w:p w14:paraId="280ACD6E" w14:textId="0A5CF455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9 </w:t>
      </w:r>
      <w:r w:rsidR="00AA3D9C">
        <w:rPr>
          <w:rFonts w:ascii="Arial" w:eastAsia="Times New Roman" w:hAnsi="Arial" w:cs="Arial"/>
          <w:noProof/>
          <w:sz w:val="28"/>
          <w:szCs w:val="28"/>
          <w:lang w:eastAsia="ru-RU"/>
        </w:rPr>
        <w:t>Контроль качества подготовки проб</w:t>
      </w: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.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………………………………………</w:t>
      </w:r>
      <w:r w:rsidR="00AA3D9C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….</w:t>
      </w:r>
    </w:p>
    <w:p w14:paraId="179CEE94" w14:textId="5DDD2691" w:rsidR="00AA3D9C" w:rsidRDefault="00AA3D9C" w:rsidP="00AA3D9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10. Анализ результатов контроля подготовки проб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…...</w:t>
      </w:r>
    </w:p>
    <w:p w14:paraId="6FAE5914" w14:textId="4DF2A190" w:rsidR="00AA3D9C" w:rsidRDefault="00AA3D9C" w:rsidP="00AA3D9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Приложение А (справочное)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……………………………....</w:t>
      </w:r>
    </w:p>
    <w:p w14:paraId="0E9C3C6B" w14:textId="16F63D60" w:rsidR="00AA3D9C" w:rsidRDefault="00AA3D9C" w:rsidP="00AA3D9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Приложение Б (справочное)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……………………………....</w:t>
      </w:r>
    </w:p>
    <w:p w14:paraId="1AC69AEF" w14:textId="4DEE5CD3" w:rsidR="00AA3D9C" w:rsidRDefault="00AA3D9C" w:rsidP="00AA3D9C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Приложение В (справочное)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</w:t>
      </w: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…........................................</w:t>
      </w:r>
    </w:p>
    <w:p w14:paraId="4177AF1B" w14:textId="1C714DFA" w:rsidR="008D0CD1" w:rsidRPr="008D0CD1" w:rsidRDefault="008D0CD1" w:rsidP="008D0CD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D0CD1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Библиография </w:t>
      </w:r>
      <w:r w:rsidRPr="008D0CD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t>…………………………………………………….………………...</w:t>
      </w:r>
      <w:bookmarkEnd w:id="2"/>
    </w:p>
    <w:p w14:paraId="664F064B" w14:textId="77777777" w:rsidR="00AC7203" w:rsidRDefault="00AC7203" w:rsidP="00016B4E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  <w:sectPr w:rsidR="00AC7203" w:rsidSect="00AC7203">
          <w:headerReference w:type="default" r:id="rId12"/>
          <w:footerReference w:type="default" r:id="rId13"/>
          <w:headerReference w:type="first" r:id="rId14"/>
          <w:pgSz w:w="11906" w:h="16838" w:code="9"/>
          <w:pgMar w:top="1134" w:right="1418" w:bottom="1134" w:left="851" w:header="709" w:footer="709" w:gutter="0"/>
          <w:pgNumType w:fmt="upperRoman" w:start="0"/>
          <w:cols w:space="708"/>
          <w:titlePg/>
          <w:docGrid w:linePitch="360"/>
        </w:sectPr>
      </w:pPr>
    </w:p>
    <w:p w14:paraId="64B6C345" w14:textId="77777777" w:rsidR="00AC7203" w:rsidRPr="00AC7203" w:rsidRDefault="00AC7203" w:rsidP="00AC7203">
      <w:pPr>
        <w:widowControl w:val="0"/>
        <w:pBdr>
          <w:bottom w:val="single" w:sz="18" w:space="1" w:color="auto"/>
        </w:pBdr>
        <w:spacing w:after="0" w:line="360" w:lineRule="auto"/>
        <w:jc w:val="center"/>
        <w:rPr>
          <w:rFonts w:ascii="Arial" w:eastAsia="Times New Roman" w:hAnsi="Arial" w:cs="Times New Roman"/>
          <w:b/>
          <w:spacing w:val="62"/>
          <w:sz w:val="24"/>
          <w:szCs w:val="28"/>
          <w:lang w:eastAsia="ru-RU"/>
        </w:rPr>
      </w:pPr>
      <w:bookmarkStart w:id="3" w:name="_Hlk63524016"/>
      <w:r w:rsidRPr="00AC7203">
        <w:rPr>
          <w:rFonts w:ascii="Arial" w:eastAsia="Times New Roman" w:hAnsi="Arial" w:cs="Times New Roman"/>
          <w:b/>
          <w:spacing w:val="62"/>
          <w:sz w:val="24"/>
          <w:szCs w:val="28"/>
          <w:lang w:eastAsia="ru-RU"/>
        </w:rPr>
        <w:lastRenderedPageBreak/>
        <w:t>НАЦИОНАЛЬНЫЙ СТАНДАРТ РОССИЙСКОЙ ФЕДЕРАЦИИ</w:t>
      </w:r>
    </w:p>
    <w:bookmarkEnd w:id="3"/>
    <w:p w14:paraId="0D8DF4B0" w14:textId="77777777" w:rsidR="005B1CC5" w:rsidRDefault="005B1CC5" w:rsidP="005B1C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06CF32C7" w14:textId="6071EC95" w:rsidR="005B1CC5" w:rsidRPr="005B1CC5" w:rsidRDefault="005B1CC5" w:rsidP="005B1C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ИСКОПАЕМЫЕ ПОЛЕЗНЫЕ ТВЕРДЫЕ</w:t>
      </w:r>
    </w:p>
    <w:p w14:paraId="55DBBB4F" w14:textId="77777777" w:rsidR="005B1CC5" w:rsidRPr="005B1CC5" w:rsidRDefault="005B1CC5" w:rsidP="005B1CC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9AD9652" w14:textId="77777777" w:rsidR="005B1CC5" w:rsidRPr="005B1CC5" w:rsidRDefault="005B1CC5" w:rsidP="005B1CC5">
      <w:pPr>
        <w:spacing w:after="120" w:line="240" w:lineRule="auto"/>
        <w:ind w:firstLine="709"/>
        <w:jc w:val="center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Общие</w:t>
      </w:r>
      <w:r w:rsidRPr="005B1CC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требования</w:t>
      </w:r>
      <w:r w:rsidRPr="005B1CC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к</w:t>
      </w:r>
      <w:r w:rsidRPr="005B1CC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подготовке</w:t>
      </w:r>
      <w:r w:rsidRPr="005B1CC5">
        <w:rPr>
          <w:rFonts w:ascii="Arial" w:eastAsia="Times New Roman" w:hAnsi="Arial" w:cs="Arial"/>
          <w:b/>
          <w:sz w:val="28"/>
          <w:szCs w:val="28"/>
          <w:lang w:val="en-US" w:eastAsia="ru-RU"/>
        </w:rPr>
        <w:t xml:space="preserve"> </w:t>
      </w:r>
      <w:r w:rsidRPr="005B1CC5">
        <w:rPr>
          <w:rFonts w:ascii="Arial" w:eastAsia="Times New Roman" w:hAnsi="Arial" w:cs="Arial"/>
          <w:b/>
          <w:sz w:val="28"/>
          <w:szCs w:val="28"/>
          <w:lang w:eastAsia="ru-RU"/>
        </w:rPr>
        <w:t>проб</w:t>
      </w:r>
    </w:p>
    <w:p w14:paraId="634054CB" w14:textId="2EEAF53F" w:rsidR="00AC7203" w:rsidRPr="00AC7203" w:rsidRDefault="00AC7203" w:rsidP="00AC7203">
      <w:pPr>
        <w:keepNext/>
        <w:widowControl w:val="0"/>
        <w:spacing w:before="120" w:after="120" w:line="360" w:lineRule="auto"/>
        <w:ind w:firstLine="709"/>
        <w:jc w:val="center"/>
        <w:rPr>
          <w:rFonts w:ascii="Arial" w:eastAsia="Times New Roman" w:hAnsi="Arial" w:cs="Arial"/>
          <w:kern w:val="28"/>
          <w:sz w:val="30"/>
          <w:szCs w:val="30"/>
          <w:lang w:val="en-US" w:eastAsia="ru-RU"/>
        </w:rPr>
      </w:pPr>
    </w:p>
    <w:p w14:paraId="02BE1632" w14:textId="49EA09EC" w:rsidR="00AC7203" w:rsidRPr="00AC7203" w:rsidRDefault="009D6D8F" w:rsidP="00AC7203">
      <w:pPr>
        <w:widowControl w:val="0"/>
        <w:pBdr>
          <w:bottom w:val="single" w:sz="18" w:space="1" w:color="auto"/>
        </w:pBdr>
        <w:spacing w:before="120" w:after="120" w:line="360" w:lineRule="auto"/>
        <w:jc w:val="center"/>
        <w:rPr>
          <w:rFonts w:ascii="Arial" w:eastAsia="Times New Roman" w:hAnsi="Arial" w:cs="Arial"/>
          <w:sz w:val="24"/>
          <w:szCs w:val="28"/>
          <w:lang w:eastAsia="ru-RU"/>
        </w:rPr>
      </w:pPr>
      <w:r w:rsidRPr="009D6D8F">
        <w:rPr>
          <w:rFonts w:ascii="Arial" w:hAnsi="Arial" w:cs="Arial"/>
          <w:color w:val="000000"/>
          <w:sz w:val="21"/>
          <w:szCs w:val="21"/>
          <w:lang w:val="en-US"/>
        </w:rPr>
        <w:t xml:space="preserve">MINERAL USEFUL SOLID General requirements for sample preparation </w:t>
      </w:r>
      <w:r w:rsidR="00AC7203" w:rsidRPr="00AC7203">
        <w:rPr>
          <w:rFonts w:ascii="Arial" w:eastAsia="Times New Roman" w:hAnsi="Arial" w:cs="Arial"/>
          <w:sz w:val="24"/>
          <w:szCs w:val="28"/>
          <w:lang w:val="en-US" w:eastAsia="ru-RU"/>
        </w:rPr>
        <w:t>ores.</w:t>
      </w:r>
    </w:p>
    <w:p w14:paraId="359605D4" w14:textId="51662FCA" w:rsidR="00AC7203" w:rsidRDefault="00AC7203" w:rsidP="00B01204">
      <w:pPr>
        <w:spacing w:after="0" w:line="36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AC7203">
        <w:rPr>
          <w:rFonts w:ascii="Arial" w:eastAsia="Times New Roman" w:hAnsi="Arial" w:cs="Arial"/>
          <w:sz w:val="28"/>
          <w:szCs w:val="28"/>
          <w:lang w:eastAsia="ru-RU"/>
        </w:rPr>
        <w:t>Дата введения</w:t>
      </w:r>
    </w:p>
    <w:p w14:paraId="1801AC29" w14:textId="73C7084A" w:rsidR="005F5FFB" w:rsidRPr="002570DB" w:rsidRDefault="00DD7796" w:rsidP="00016B4E">
      <w:pPr>
        <w:spacing w:after="0"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2570DB">
        <w:rPr>
          <w:rFonts w:ascii="Arial" w:hAnsi="Arial" w:cs="Arial"/>
          <w:b/>
          <w:sz w:val="28"/>
          <w:szCs w:val="28"/>
        </w:rPr>
        <w:t xml:space="preserve">1 </w:t>
      </w:r>
      <w:r w:rsidR="005F5FFB" w:rsidRPr="002570DB">
        <w:rPr>
          <w:rFonts w:ascii="Arial" w:hAnsi="Arial" w:cs="Arial"/>
          <w:b/>
          <w:sz w:val="28"/>
          <w:szCs w:val="28"/>
        </w:rPr>
        <w:t>Область применения</w:t>
      </w:r>
    </w:p>
    <w:p w14:paraId="1D40A398" w14:textId="77777777" w:rsidR="00C901E4" w:rsidRPr="002570DB" w:rsidRDefault="00C901E4" w:rsidP="00016B4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AA6A1C4" w14:textId="6BE8D7A6" w:rsidR="005F5FFB" w:rsidRPr="002570DB" w:rsidRDefault="00081DD5" w:rsidP="00016B4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Настоящий стандарт распространяется</w:t>
      </w:r>
      <w:r w:rsidR="00836070" w:rsidRPr="002570DB">
        <w:rPr>
          <w:rFonts w:ascii="Arial" w:hAnsi="Arial" w:cs="Arial"/>
          <w:color w:val="000000" w:themeColor="text1"/>
          <w:sz w:val="28"/>
          <w:szCs w:val="28"/>
        </w:rPr>
        <w:t xml:space="preserve"> на твердые полезные ископаемые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 xml:space="preserve">и устанавливает 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 xml:space="preserve">общие </w:t>
      </w:r>
      <w:r w:rsidR="00BD5DA8" w:rsidRPr="002570DB">
        <w:rPr>
          <w:rFonts w:ascii="Arial" w:hAnsi="Arial" w:cs="Arial"/>
          <w:color w:val="000000" w:themeColor="text1"/>
          <w:sz w:val="28"/>
          <w:szCs w:val="28"/>
        </w:rPr>
        <w:t xml:space="preserve">требования к </w:t>
      </w:r>
      <w:r w:rsidR="00A91ADA" w:rsidRPr="002570DB">
        <w:rPr>
          <w:rFonts w:ascii="Arial" w:hAnsi="Arial" w:cs="Arial"/>
          <w:color w:val="000000" w:themeColor="text1"/>
          <w:sz w:val="28"/>
          <w:szCs w:val="28"/>
        </w:rPr>
        <w:t>подготовк</w:t>
      </w:r>
      <w:r w:rsidR="00BD5DA8" w:rsidRPr="002570DB">
        <w:rPr>
          <w:rFonts w:ascii="Arial" w:hAnsi="Arial" w:cs="Arial"/>
          <w:color w:val="000000" w:themeColor="text1"/>
          <w:sz w:val="28"/>
          <w:szCs w:val="28"/>
        </w:rPr>
        <w:t>е</w:t>
      </w:r>
      <w:r w:rsidR="00A91ADA"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5DA8" w:rsidRPr="002570DB">
        <w:rPr>
          <w:rFonts w:ascii="Arial" w:hAnsi="Arial" w:cs="Arial"/>
          <w:color w:val="000000" w:themeColor="text1"/>
          <w:sz w:val="28"/>
          <w:szCs w:val="28"/>
        </w:rPr>
        <w:t xml:space="preserve">представительной </w:t>
      </w:r>
      <w:r w:rsidR="00A91ADA" w:rsidRPr="002570DB">
        <w:rPr>
          <w:rFonts w:ascii="Arial" w:hAnsi="Arial" w:cs="Arial"/>
          <w:color w:val="000000" w:themeColor="text1"/>
          <w:sz w:val="28"/>
          <w:szCs w:val="28"/>
        </w:rPr>
        <w:t>проб</w:t>
      </w:r>
      <w:r w:rsidR="00BD5DA8" w:rsidRPr="002570DB">
        <w:rPr>
          <w:rFonts w:ascii="Arial" w:hAnsi="Arial" w:cs="Arial"/>
          <w:color w:val="000000" w:themeColor="text1"/>
          <w:sz w:val="28"/>
          <w:szCs w:val="28"/>
        </w:rPr>
        <w:t>ы</w:t>
      </w:r>
      <w:r w:rsidR="00A91ADA" w:rsidRPr="002570DB">
        <w:rPr>
          <w:rFonts w:ascii="Arial" w:hAnsi="Arial" w:cs="Arial"/>
          <w:color w:val="000000" w:themeColor="text1"/>
          <w:sz w:val="28"/>
          <w:szCs w:val="28"/>
        </w:rPr>
        <w:t xml:space="preserve"> для </w:t>
      </w:r>
      <w:r w:rsidR="00BD5DA8" w:rsidRPr="002570DB">
        <w:rPr>
          <w:rFonts w:ascii="Arial" w:hAnsi="Arial" w:cs="Arial"/>
          <w:color w:val="000000" w:themeColor="text1"/>
          <w:sz w:val="28"/>
          <w:szCs w:val="28"/>
        </w:rPr>
        <w:t>количественного химического анализа</w:t>
      </w:r>
      <w:r w:rsidR="00F62F57" w:rsidRPr="002570DB">
        <w:rPr>
          <w:rFonts w:ascii="Arial" w:hAnsi="Arial" w:cs="Arial"/>
          <w:color w:val="000000" w:themeColor="text1"/>
          <w:sz w:val="28"/>
          <w:szCs w:val="28"/>
        </w:rPr>
        <w:t xml:space="preserve"> с целью получения  достоверных данных для оценки качества полезного ископаемого.</w:t>
      </w:r>
    </w:p>
    <w:p w14:paraId="7EFADE5E" w14:textId="3747437B" w:rsidR="00EE0FE4" w:rsidRPr="002570DB" w:rsidRDefault="00C30C69" w:rsidP="00C30C6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 xml:space="preserve">Настоящий стандарт </w:t>
      </w:r>
      <w:r w:rsidR="00A84F46" w:rsidRPr="002570DB">
        <w:rPr>
          <w:rFonts w:ascii="Arial" w:hAnsi="Arial" w:cs="Arial"/>
          <w:color w:val="000000" w:themeColor="text1"/>
          <w:sz w:val="28"/>
          <w:szCs w:val="28"/>
        </w:rPr>
        <w:t>распространяется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 xml:space="preserve"> на подготовку проб, отбор которых выполнен при проведении геологического опробования. </w:t>
      </w:r>
    </w:p>
    <w:p w14:paraId="470C3BED" w14:textId="0DA3E7FF" w:rsidR="008D207A" w:rsidRPr="002570DB" w:rsidRDefault="00F62F57" w:rsidP="008A1A7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Настоящий стандарт</w:t>
      </w:r>
      <w:r w:rsidR="00CC0218"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6070" w:rsidRPr="002570DB">
        <w:rPr>
          <w:rFonts w:ascii="Arial" w:hAnsi="Arial" w:cs="Arial"/>
          <w:color w:val="000000" w:themeColor="text1"/>
          <w:sz w:val="28"/>
          <w:szCs w:val="28"/>
        </w:rPr>
        <w:t>разработан для применения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>предприяти</w:t>
      </w:r>
      <w:r w:rsidR="00C30C69" w:rsidRPr="002570DB">
        <w:rPr>
          <w:rFonts w:ascii="Arial" w:hAnsi="Arial" w:cs="Arial"/>
          <w:color w:val="000000" w:themeColor="text1"/>
          <w:sz w:val="28"/>
          <w:szCs w:val="28"/>
        </w:rPr>
        <w:t>я</w:t>
      </w:r>
      <w:r w:rsidR="00CC0218" w:rsidRPr="002570DB">
        <w:rPr>
          <w:rFonts w:ascii="Arial" w:hAnsi="Arial" w:cs="Arial"/>
          <w:color w:val="000000" w:themeColor="text1"/>
          <w:sz w:val="28"/>
          <w:szCs w:val="28"/>
        </w:rPr>
        <w:t>м</w:t>
      </w:r>
      <w:r w:rsidR="00836070" w:rsidRPr="002570DB">
        <w:rPr>
          <w:rFonts w:ascii="Arial" w:hAnsi="Arial" w:cs="Arial"/>
          <w:color w:val="000000" w:themeColor="text1"/>
          <w:sz w:val="28"/>
          <w:szCs w:val="28"/>
        </w:rPr>
        <w:t>и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 xml:space="preserve"> и организаци</w:t>
      </w:r>
      <w:r w:rsidR="00C30C69" w:rsidRPr="002570DB">
        <w:rPr>
          <w:rFonts w:ascii="Arial" w:hAnsi="Arial" w:cs="Arial"/>
          <w:color w:val="000000" w:themeColor="text1"/>
          <w:sz w:val="28"/>
          <w:szCs w:val="28"/>
        </w:rPr>
        <w:t>я</w:t>
      </w:r>
      <w:r w:rsidR="00CC0218" w:rsidRPr="002570DB">
        <w:rPr>
          <w:rFonts w:ascii="Arial" w:hAnsi="Arial" w:cs="Arial"/>
          <w:color w:val="000000" w:themeColor="text1"/>
          <w:sz w:val="28"/>
          <w:szCs w:val="28"/>
        </w:rPr>
        <w:t>м</w:t>
      </w:r>
      <w:r w:rsidR="00836070" w:rsidRPr="002570DB">
        <w:rPr>
          <w:rFonts w:ascii="Arial" w:hAnsi="Arial" w:cs="Arial"/>
          <w:color w:val="000000" w:themeColor="text1"/>
          <w:sz w:val="28"/>
          <w:szCs w:val="28"/>
        </w:rPr>
        <w:t>и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>, осуществляющи</w:t>
      </w:r>
      <w:r w:rsidR="00CC0218" w:rsidRPr="002570DB">
        <w:rPr>
          <w:rFonts w:ascii="Arial" w:hAnsi="Arial" w:cs="Arial"/>
          <w:color w:val="000000" w:themeColor="text1"/>
          <w:sz w:val="28"/>
          <w:szCs w:val="28"/>
        </w:rPr>
        <w:t>м</w:t>
      </w:r>
      <w:r w:rsidR="00836070" w:rsidRPr="002570DB">
        <w:rPr>
          <w:rFonts w:ascii="Arial" w:hAnsi="Arial" w:cs="Arial"/>
          <w:color w:val="000000" w:themeColor="text1"/>
          <w:sz w:val="28"/>
          <w:szCs w:val="28"/>
        </w:rPr>
        <w:t>и</w:t>
      </w:r>
      <w:r w:rsidR="00C30C69"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D207A" w:rsidRPr="002570DB">
        <w:rPr>
          <w:rFonts w:ascii="Arial" w:hAnsi="Arial" w:cs="Arial"/>
          <w:color w:val="000000" w:themeColor="text1"/>
          <w:sz w:val="28"/>
          <w:szCs w:val="28"/>
        </w:rPr>
        <w:t>деятельность в сфере недропользования, независимо от их ведомственной принадлежности и формы собственности.</w:t>
      </w:r>
    </w:p>
    <w:p w14:paraId="19E39B30" w14:textId="4BC54F1D" w:rsidR="00037DF9" w:rsidRPr="002570DB" w:rsidRDefault="00037DF9" w:rsidP="009F6625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7523084A" w14:textId="5E5C5367" w:rsidR="00666120" w:rsidRPr="002570DB" w:rsidRDefault="00666120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b/>
          <w:color w:val="000000" w:themeColor="text1"/>
          <w:sz w:val="28"/>
          <w:szCs w:val="28"/>
        </w:rPr>
        <w:t>2 Нормативные ссылки</w:t>
      </w:r>
    </w:p>
    <w:p w14:paraId="1EA80336" w14:textId="475B063B" w:rsidR="00D338A9" w:rsidRPr="002570DB" w:rsidRDefault="00D338A9" w:rsidP="00E3435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5E359153" w14:textId="010D999B" w:rsidR="00C901E4" w:rsidRPr="002570DB" w:rsidRDefault="00C901E4" w:rsidP="00C901E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В настоящем стандарте использованы нормативные ссылки на следующие документы:</w:t>
      </w:r>
    </w:p>
    <w:p w14:paraId="01CA7839" w14:textId="78F6CD93" w:rsidR="00072267" w:rsidRPr="002570DB" w:rsidRDefault="00072267" w:rsidP="0007226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ГОСТ 6613 Сетки проволочные тканые с квадратными ячейками. Технические условия</w:t>
      </w:r>
    </w:p>
    <w:p w14:paraId="442D0B98" w14:textId="3EC142BD" w:rsidR="00F37085" w:rsidRPr="002570DB" w:rsidRDefault="00F37085" w:rsidP="00F3708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ГОСТ Р 8.563</w:t>
      </w:r>
      <w:r w:rsid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>Государственная система обеспечения единства измерений. Методики (методы) измерений</w:t>
      </w:r>
    </w:p>
    <w:p w14:paraId="768ECD0F" w14:textId="494A14B2" w:rsidR="00C901E4" w:rsidRPr="002570DB" w:rsidRDefault="00C901E4" w:rsidP="00C901E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4" w:name="_Hlk174101330"/>
      <w:r w:rsidRPr="002570DB">
        <w:rPr>
          <w:rFonts w:ascii="Arial" w:hAnsi="Arial" w:cs="Arial"/>
          <w:color w:val="000000" w:themeColor="text1"/>
          <w:sz w:val="28"/>
          <w:szCs w:val="28"/>
        </w:rPr>
        <w:lastRenderedPageBreak/>
        <w:t>ГОСТ Р 52361</w:t>
      </w:r>
      <w:r w:rsid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>Контроль объекта аналитический. Термины и определения</w:t>
      </w:r>
    </w:p>
    <w:p w14:paraId="0A0ADFBA" w14:textId="7D4DB40B" w:rsidR="00C901E4" w:rsidRPr="002570DB" w:rsidRDefault="00C901E4" w:rsidP="00E3435C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bookmarkStart w:id="5" w:name="_Hlk174101286"/>
      <w:bookmarkStart w:id="6" w:name="_Hlk174095511"/>
      <w:bookmarkEnd w:id="4"/>
      <w:r w:rsidRPr="002570DB">
        <w:rPr>
          <w:rFonts w:ascii="Arial" w:hAnsi="Arial" w:cs="Arial"/>
          <w:sz w:val="28"/>
          <w:szCs w:val="28"/>
        </w:rPr>
        <w:t>ГОСТ Р ХХХХХ</w:t>
      </w:r>
      <w:bookmarkEnd w:id="5"/>
      <w:r w:rsidR="002570DB">
        <w:rPr>
          <w:rFonts w:ascii="Arial" w:hAnsi="Arial" w:cs="Arial"/>
          <w:sz w:val="28"/>
          <w:szCs w:val="28"/>
        </w:rPr>
        <w:t xml:space="preserve"> </w:t>
      </w:r>
      <w:r w:rsidRPr="002570DB">
        <w:rPr>
          <w:rFonts w:ascii="Arial" w:hAnsi="Arial" w:cs="Arial"/>
          <w:sz w:val="28"/>
          <w:szCs w:val="28"/>
        </w:rPr>
        <w:t xml:space="preserve">Ископаемые полезные твердые. </w:t>
      </w:r>
      <w:bookmarkEnd w:id="6"/>
      <w:r w:rsidRPr="002570DB">
        <w:rPr>
          <w:rFonts w:ascii="Arial" w:hAnsi="Arial" w:cs="Arial"/>
          <w:sz w:val="28"/>
          <w:szCs w:val="28"/>
        </w:rPr>
        <w:t>Основные методы геологического контроля качества аналитических работ</w:t>
      </w:r>
    </w:p>
    <w:p w14:paraId="0C353B8B" w14:textId="77777777" w:rsidR="00C901E4" w:rsidRPr="00836070" w:rsidRDefault="00C901E4" w:rsidP="00E3435C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lightGray"/>
        </w:rPr>
      </w:pPr>
    </w:p>
    <w:p w14:paraId="74709BB5" w14:textId="252079F0" w:rsidR="00666120" w:rsidRPr="002570DB" w:rsidRDefault="00EA198A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b/>
          <w:color w:val="000000" w:themeColor="text1"/>
          <w:sz w:val="28"/>
          <w:szCs w:val="28"/>
        </w:rPr>
        <w:t>3 Термины и определения</w:t>
      </w:r>
    </w:p>
    <w:p w14:paraId="69F2ACD9" w14:textId="77777777" w:rsidR="00A659C7" w:rsidRPr="002570DB" w:rsidRDefault="00A659C7" w:rsidP="00E3435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C016937" w14:textId="1286B75B" w:rsidR="00EA198A" w:rsidRPr="002570DB" w:rsidRDefault="00EA198A" w:rsidP="00C901E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color w:val="000000" w:themeColor="text1"/>
          <w:sz w:val="28"/>
          <w:szCs w:val="28"/>
        </w:rPr>
        <w:t>В настоящем стандарте применены термины с учетом</w:t>
      </w:r>
      <w:r w:rsidR="00C901E4" w:rsidRPr="002570D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570DB">
        <w:rPr>
          <w:rFonts w:ascii="Arial" w:hAnsi="Arial" w:cs="Arial"/>
          <w:color w:val="000000" w:themeColor="text1"/>
          <w:sz w:val="28"/>
          <w:szCs w:val="28"/>
        </w:rPr>
        <w:br/>
      </w:r>
      <w:r w:rsidR="000C7985" w:rsidRPr="002570DB">
        <w:rPr>
          <w:rFonts w:ascii="Arial" w:hAnsi="Arial" w:cs="Arial"/>
          <w:color w:val="000000" w:themeColor="text1"/>
          <w:sz w:val="28"/>
          <w:szCs w:val="28"/>
        </w:rPr>
        <w:t xml:space="preserve">ГОСТ Р 8.563, </w:t>
      </w:r>
      <w:r w:rsidR="00C901E4" w:rsidRPr="002570DB">
        <w:rPr>
          <w:rFonts w:ascii="Arial" w:hAnsi="Arial" w:cs="Arial"/>
          <w:color w:val="000000" w:themeColor="text1"/>
          <w:sz w:val="28"/>
          <w:szCs w:val="28"/>
        </w:rPr>
        <w:t xml:space="preserve">ГОСТ Р 52361, </w:t>
      </w:r>
      <w:r w:rsidR="00C901E4" w:rsidRPr="002570DB">
        <w:rPr>
          <w:rFonts w:ascii="Arial" w:hAnsi="Arial" w:cs="Arial"/>
          <w:sz w:val="28"/>
          <w:szCs w:val="28"/>
        </w:rPr>
        <w:t xml:space="preserve">ГОСТ Р ХХХХХ, 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>а также следующие термины с соответствующими определениями:</w:t>
      </w:r>
    </w:p>
    <w:p w14:paraId="61560845" w14:textId="5260D0C6" w:rsidR="00385429" w:rsidRPr="002570DB" w:rsidRDefault="00CB0B8E" w:rsidP="00E3435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570DB">
        <w:rPr>
          <w:rFonts w:ascii="Arial" w:hAnsi="Arial" w:cs="Arial"/>
          <w:b/>
          <w:color w:val="000000" w:themeColor="text1"/>
          <w:sz w:val="28"/>
          <w:szCs w:val="28"/>
        </w:rPr>
        <w:t>холостая проба:</w:t>
      </w:r>
      <w:r w:rsidRPr="002570DB">
        <w:rPr>
          <w:rFonts w:ascii="Arial" w:hAnsi="Arial" w:cs="Arial"/>
          <w:color w:val="000000" w:themeColor="text1"/>
          <w:sz w:val="28"/>
          <w:szCs w:val="28"/>
        </w:rPr>
        <w:t xml:space="preserve"> специально подготовленная проба горной породы, близкая по составу и свойствам к исследуемым пробам, но не содержащая рудную минерализацию.</w:t>
      </w:r>
    </w:p>
    <w:p w14:paraId="67361C6F" w14:textId="0458F5BA" w:rsidR="00C901E4" w:rsidRPr="00857620" w:rsidRDefault="00857620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b/>
          <w:color w:val="000000" w:themeColor="text1"/>
          <w:sz w:val="28"/>
          <w:szCs w:val="28"/>
        </w:rPr>
        <w:t xml:space="preserve">максимальный размер куска: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р</w:t>
      </w:r>
      <w:r w:rsidRPr="00857620">
        <w:rPr>
          <w:rFonts w:ascii="Arial" w:hAnsi="Arial" w:cs="Arial"/>
          <w:sz w:val="28"/>
          <w:szCs w:val="28"/>
        </w:rPr>
        <w:t xml:space="preserve">азмер куска, соответствующий размеру отверстия сита, на котором в результате рассева пробы </w:t>
      </w:r>
      <w:proofErr w:type="spellStart"/>
      <w:r w:rsidRPr="00857620">
        <w:rPr>
          <w:rFonts w:ascii="Arial" w:hAnsi="Arial" w:cs="Arial"/>
          <w:sz w:val="28"/>
          <w:szCs w:val="28"/>
        </w:rPr>
        <w:t>надреш</w:t>
      </w:r>
      <w:bookmarkStart w:id="7" w:name="_GoBack"/>
      <w:bookmarkEnd w:id="7"/>
      <w:r w:rsidRPr="00857620">
        <w:rPr>
          <w:rFonts w:ascii="Arial" w:hAnsi="Arial" w:cs="Arial"/>
          <w:sz w:val="28"/>
          <w:szCs w:val="28"/>
        </w:rPr>
        <w:t>етный</w:t>
      </w:r>
      <w:proofErr w:type="spellEnd"/>
      <w:r w:rsidRPr="00857620">
        <w:rPr>
          <w:rFonts w:ascii="Arial" w:hAnsi="Arial" w:cs="Arial"/>
          <w:sz w:val="28"/>
          <w:szCs w:val="28"/>
        </w:rPr>
        <w:t xml:space="preserve"> продукт составляет не более 5% массы пробы, подвергаемой рассеву.</w:t>
      </w:r>
    </w:p>
    <w:p w14:paraId="10553E6F" w14:textId="77777777" w:rsidR="00D54235" w:rsidRDefault="00D54235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67A1F6F" w14:textId="3148DA74" w:rsidR="00A659C7" w:rsidRPr="00857620" w:rsidRDefault="003726DC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b/>
          <w:color w:val="000000" w:themeColor="text1"/>
          <w:sz w:val="28"/>
          <w:szCs w:val="28"/>
        </w:rPr>
        <w:t>4</w:t>
      </w:r>
      <w:r w:rsidR="00A659C7" w:rsidRPr="0085762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F13FF2" w:rsidRPr="00857620">
        <w:rPr>
          <w:rFonts w:ascii="Arial" w:hAnsi="Arial" w:cs="Arial"/>
          <w:b/>
          <w:color w:val="000000" w:themeColor="text1"/>
          <w:sz w:val="28"/>
          <w:szCs w:val="28"/>
        </w:rPr>
        <w:t>Общие положения</w:t>
      </w:r>
    </w:p>
    <w:p w14:paraId="763E784C" w14:textId="54A5F072" w:rsidR="006C50FF" w:rsidRPr="00857620" w:rsidRDefault="006C50FF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D0631C2" w14:textId="334ED2D2" w:rsidR="00BA3797" w:rsidRPr="00857620" w:rsidRDefault="003726DC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</w:t>
      </w:r>
      <w:r w:rsidR="00B62738" w:rsidRPr="00857620">
        <w:rPr>
          <w:rFonts w:ascii="Arial" w:hAnsi="Arial" w:cs="Arial"/>
          <w:color w:val="000000" w:themeColor="text1"/>
          <w:sz w:val="28"/>
          <w:szCs w:val="28"/>
        </w:rPr>
        <w:t>.</w:t>
      </w:r>
      <w:r w:rsidR="00BA3797" w:rsidRPr="00857620">
        <w:rPr>
          <w:rFonts w:ascii="Arial" w:hAnsi="Arial" w:cs="Arial"/>
          <w:color w:val="000000" w:themeColor="text1"/>
          <w:sz w:val="28"/>
          <w:szCs w:val="28"/>
        </w:rPr>
        <w:t xml:space="preserve">1 Сущность технологического подхода </w:t>
      </w:r>
      <w:r w:rsidR="00952763" w:rsidRPr="00857620">
        <w:rPr>
          <w:rFonts w:ascii="Arial" w:hAnsi="Arial" w:cs="Arial"/>
          <w:color w:val="000000" w:themeColor="text1"/>
          <w:sz w:val="28"/>
          <w:szCs w:val="28"/>
        </w:rPr>
        <w:t xml:space="preserve">к подготовке проб </w:t>
      </w:r>
      <w:r w:rsidR="00BA3797" w:rsidRPr="00857620">
        <w:rPr>
          <w:rFonts w:ascii="Arial" w:hAnsi="Arial" w:cs="Arial"/>
          <w:color w:val="000000" w:themeColor="text1"/>
          <w:sz w:val="28"/>
          <w:szCs w:val="28"/>
        </w:rPr>
        <w:t xml:space="preserve">заключается в уменьшении 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крупности частиц</w:t>
      </w:r>
      <w:r w:rsidR="00BA3797" w:rsidRPr="00857620">
        <w:rPr>
          <w:rFonts w:ascii="Arial" w:hAnsi="Arial" w:cs="Arial"/>
          <w:color w:val="000000" w:themeColor="text1"/>
          <w:sz w:val="28"/>
          <w:szCs w:val="28"/>
        </w:rPr>
        <w:t xml:space="preserve"> и массы </w:t>
      </w:r>
      <w:r w:rsidR="00952763" w:rsidRPr="00857620">
        <w:rPr>
          <w:rFonts w:ascii="Arial" w:hAnsi="Arial" w:cs="Arial"/>
          <w:color w:val="000000" w:themeColor="text1"/>
          <w:sz w:val="28"/>
          <w:szCs w:val="28"/>
        </w:rPr>
        <w:t xml:space="preserve">исходной </w:t>
      </w:r>
      <w:r w:rsidR="00BA3797" w:rsidRPr="00857620">
        <w:rPr>
          <w:rFonts w:ascii="Arial" w:hAnsi="Arial" w:cs="Arial"/>
          <w:color w:val="000000" w:themeColor="text1"/>
          <w:sz w:val="28"/>
          <w:szCs w:val="28"/>
        </w:rPr>
        <w:t>геологической пробы в условиях применения</w:t>
      </w:r>
      <w:r w:rsidR="00952763" w:rsidRPr="00857620">
        <w:rPr>
          <w:rFonts w:ascii="Arial" w:hAnsi="Arial" w:cs="Arial"/>
          <w:color w:val="000000" w:themeColor="text1"/>
          <w:sz w:val="28"/>
          <w:szCs w:val="28"/>
        </w:rPr>
        <w:t xml:space="preserve"> различного оборудования. </w:t>
      </w:r>
    </w:p>
    <w:p w14:paraId="763F925B" w14:textId="3B9A7554" w:rsidR="00D37189" w:rsidRPr="00857620" w:rsidRDefault="002E2498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 xml:space="preserve">.2 Анализы и испытания, позволяющие определять показатели качества твердого полезного ископаемого, проводят 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на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D3E38" w:rsidRPr="00857620">
        <w:rPr>
          <w:rFonts w:ascii="Arial" w:hAnsi="Arial" w:cs="Arial"/>
          <w:color w:val="000000" w:themeColor="text1"/>
          <w:sz w:val="28"/>
          <w:szCs w:val="28"/>
        </w:rPr>
        <w:t>аналитически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х</w:t>
      </w:r>
      <w:r w:rsidR="003D3E38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>проба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х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>, полученны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х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 xml:space="preserve"> путем обработки и специальной подготовки материала, отобранного 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от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проб </w:t>
      </w:r>
      <w:r w:rsidR="00E31654" w:rsidRPr="00857620">
        <w:rPr>
          <w:rFonts w:ascii="Arial" w:hAnsi="Arial" w:cs="Arial"/>
          <w:color w:val="000000" w:themeColor="text1"/>
          <w:sz w:val="28"/>
          <w:szCs w:val="28"/>
        </w:rPr>
        <w:t xml:space="preserve">геологического </w:t>
      </w:r>
      <w:r w:rsidR="00D37189" w:rsidRPr="00857620">
        <w:rPr>
          <w:rFonts w:ascii="Arial" w:hAnsi="Arial" w:cs="Arial"/>
          <w:color w:val="000000" w:themeColor="text1"/>
          <w:sz w:val="28"/>
          <w:szCs w:val="28"/>
        </w:rPr>
        <w:t xml:space="preserve">опробования. </w:t>
      </w:r>
    </w:p>
    <w:p w14:paraId="544C3EEE" w14:textId="282609B4" w:rsidR="00302D59" w:rsidRPr="00857620" w:rsidRDefault="00976B08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4.3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Подготовка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геологических 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>проб производится по заранее разработанной схеме.</w:t>
      </w:r>
    </w:p>
    <w:p w14:paraId="0684D62D" w14:textId="5E366030" w:rsidR="007F7E9C" w:rsidRPr="00857620" w:rsidRDefault="0044383A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lastRenderedPageBreak/>
        <w:t>4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>.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4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Схем</w:t>
      </w:r>
      <w:r w:rsidR="000C0CE8" w:rsidRPr="00857620">
        <w:rPr>
          <w:rFonts w:ascii="Arial" w:hAnsi="Arial" w:cs="Arial"/>
          <w:color w:val="000000" w:themeColor="text1"/>
          <w:sz w:val="28"/>
          <w:szCs w:val="28"/>
        </w:rPr>
        <w:t>а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подготовки проб разрабатыва</w:t>
      </w:r>
      <w:r w:rsidR="000C0CE8" w:rsidRPr="00857620">
        <w:rPr>
          <w:rFonts w:ascii="Arial" w:hAnsi="Arial" w:cs="Arial"/>
          <w:color w:val="000000" w:themeColor="text1"/>
          <w:sz w:val="28"/>
          <w:szCs w:val="28"/>
        </w:rPr>
        <w:t>ется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для каждого месторождения с учетом особенностей минерального состава, текстур и структур </w:t>
      </w:r>
      <w:r w:rsidR="00892AD9" w:rsidRPr="00857620">
        <w:rPr>
          <w:rFonts w:ascii="Arial" w:hAnsi="Arial" w:cs="Arial"/>
          <w:color w:val="000000" w:themeColor="text1"/>
          <w:sz w:val="28"/>
          <w:szCs w:val="28"/>
        </w:rPr>
        <w:t>твердого полезного ископаемого</w:t>
      </w:r>
      <w:r w:rsidR="00292F7D" w:rsidRPr="00857620">
        <w:rPr>
          <w:rFonts w:ascii="Arial" w:hAnsi="Arial" w:cs="Arial"/>
          <w:color w:val="000000" w:themeColor="text1"/>
          <w:sz w:val="28"/>
          <w:szCs w:val="28"/>
        </w:rPr>
        <w:t>, определяемых показателей качества, метод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ик (методов)</w:t>
      </w:r>
      <w:r w:rsidR="00292F7D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измерений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. На ранних стадиях геологоразведочных работ </w:t>
      </w:r>
      <w:r w:rsidR="000C0CE8" w:rsidRPr="00857620">
        <w:rPr>
          <w:rFonts w:ascii="Arial" w:hAnsi="Arial" w:cs="Arial"/>
          <w:color w:val="000000" w:themeColor="text1"/>
          <w:sz w:val="28"/>
          <w:szCs w:val="28"/>
        </w:rPr>
        <w:t>схема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мо</w:t>
      </w:r>
      <w:r w:rsidR="000C0CE8" w:rsidRPr="00857620">
        <w:rPr>
          <w:rFonts w:ascii="Arial" w:hAnsi="Arial" w:cs="Arial"/>
          <w:color w:val="000000" w:themeColor="text1"/>
          <w:sz w:val="28"/>
          <w:szCs w:val="28"/>
        </w:rPr>
        <w:t>жет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приниматься по аналогии с однотипными месторождениями </w:t>
      </w:r>
      <w:r w:rsidR="000C0CE8" w:rsidRPr="00857620">
        <w:rPr>
          <w:rFonts w:ascii="Arial" w:hAnsi="Arial" w:cs="Arial"/>
          <w:color w:val="000000" w:themeColor="text1"/>
          <w:sz w:val="28"/>
          <w:szCs w:val="28"/>
        </w:rPr>
        <w:t xml:space="preserve">твердых 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полезных ископаемых. </w:t>
      </w:r>
    </w:p>
    <w:p w14:paraId="5D956AD0" w14:textId="25F3B3CB" w:rsidR="00302D59" w:rsidRPr="00857620" w:rsidRDefault="0044383A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4.5 </w:t>
      </w:r>
      <w:r w:rsidR="007F7E9C" w:rsidRPr="00857620">
        <w:rPr>
          <w:rFonts w:ascii="Arial" w:hAnsi="Arial" w:cs="Arial"/>
          <w:color w:val="000000" w:themeColor="text1"/>
          <w:sz w:val="28"/>
          <w:szCs w:val="28"/>
        </w:rPr>
        <w:t>Схема подготовки проб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должна обеспечивать отсутствие систематических и приемлемую величину случайных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погрешностей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определяем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>ого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36070" w:rsidRPr="00857620">
        <w:rPr>
          <w:rFonts w:ascii="Arial" w:hAnsi="Arial" w:cs="Arial"/>
          <w:color w:val="000000" w:themeColor="text1"/>
          <w:sz w:val="28"/>
          <w:szCs w:val="28"/>
        </w:rPr>
        <w:t xml:space="preserve">состава и 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свойств </w:t>
      </w:r>
      <w:r w:rsidR="002D7A41" w:rsidRPr="00857620">
        <w:rPr>
          <w:rFonts w:ascii="Arial" w:hAnsi="Arial" w:cs="Arial"/>
          <w:color w:val="000000" w:themeColor="text1"/>
          <w:sz w:val="28"/>
          <w:szCs w:val="28"/>
        </w:rPr>
        <w:t xml:space="preserve">твердого 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 xml:space="preserve">полезного ископаемого в лабораторной пробе относительно исходной </w:t>
      </w:r>
      <w:r w:rsidR="00D2397B" w:rsidRPr="00857620">
        <w:rPr>
          <w:rFonts w:ascii="Arial" w:hAnsi="Arial" w:cs="Arial"/>
          <w:color w:val="000000" w:themeColor="text1"/>
          <w:sz w:val="28"/>
          <w:szCs w:val="28"/>
        </w:rPr>
        <w:t>геологической пробы</w:t>
      </w:r>
      <w:r w:rsidR="00302D59" w:rsidRPr="0085762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0DA4A52" w14:textId="2609D612" w:rsidR="0005720D" w:rsidRPr="00857620" w:rsidRDefault="0044383A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4.6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Схема подготовки геологической пробы, включающая операции </w:t>
      </w:r>
      <w:r w:rsidR="001F212C" w:rsidRPr="00857620">
        <w:rPr>
          <w:rFonts w:ascii="Arial" w:hAnsi="Arial" w:cs="Arial"/>
          <w:color w:val="000000" w:themeColor="text1"/>
          <w:sz w:val="28"/>
          <w:szCs w:val="28"/>
        </w:rPr>
        <w:t xml:space="preserve">сушки,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дробления, измельчения</w:t>
      </w:r>
      <w:r w:rsidR="002A65BD" w:rsidRPr="00857620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="001F212C" w:rsidRPr="00857620">
        <w:rPr>
          <w:rFonts w:ascii="Arial" w:hAnsi="Arial" w:cs="Arial"/>
          <w:color w:val="000000" w:themeColor="text1"/>
          <w:sz w:val="28"/>
          <w:szCs w:val="28"/>
        </w:rPr>
        <w:t>истирания</w:t>
      </w:r>
      <w:r w:rsidR="002A65BD" w:rsidRPr="00857620">
        <w:rPr>
          <w:rFonts w:ascii="Arial" w:hAnsi="Arial" w:cs="Arial"/>
          <w:color w:val="000000" w:themeColor="text1"/>
          <w:sz w:val="28"/>
          <w:szCs w:val="28"/>
        </w:rPr>
        <w:t>)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,</w:t>
      </w:r>
      <w:r w:rsidR="0005720D" w:rsidRPr="00857620">
        <w:rPr>
          <w:rFonts w:ascii="Arial" w:hAnsi="Arial" w:cs="Arial"/>
          <w:color w:val="FF0000"/>
          <w:sz w:val="28"/>
          <w:szCs w:val="28"/>
        </w:rPr>
        <w:t xml:space="preserve">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сокращения</w:t>
      </w:r>
      <w:r w:rsidR="001F212C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разрабатывается геологическим подразделением. </w:t>
      </w:r>
      <w:r w:rsidR="00FF694A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3D950CC9" w14:textId="3BE04AB0" w:rsidR="00246776" w:rsidRPr="00857620" w:rsidRDefault="002A65BD" w:rsidP="0024677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4.7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48A5" w:rsidRPr="00857620">
        <w:rPr>
          <w:rFonts w:ascii="Arial" w:hAnsi="Arial" w:cs="Arial"/>
          <w:color w:val="000000" w:themeColor="text1"/>
          <w:sz w:val="28"/>
          <w:szCs w:val="28"/>
        </w:rPr>
        <w:t xml:space="preserve">Для составления схемы подготовки проб рассчитывают массу представительной пробы </w:t>
      </w:r>
      <w:r w:rsidR="00246776" w:rsidRPr="00857620">
        <w:rPr>
          <w:rFonts w:ascii="Arial" w:hAnsi="Arial" w:cs="Arial"/>
          <w:color w:val="000000" w:themeColor="text1"/>
          <w:sz w:val="28"/>
          <w:szCs w:val="28"/>
        </w:rPr>
        <w:t>в килограммах</w:t>
      </w:r>
      <w:r w:rsidR="00E448A5" w:rsidRPr="00857620">
        <w:rPr>
          <w:rFonts w:ascii="Arial" w:hAnsi="Arial" w:cs="Arial"/>
          <w:color w:val="000000" w:themeColor="text1"/>
          <w:sz w:val="28"/>
          <w:szCs w:val="28"/>
        </w:rPr>
        <w:t>, которую</w:t>
      </w:r>
      <w:r w:rsidR="00246776" w:rsidRPr="00857620">
        <w:rPr>
          <w:rFonts w:ascii="Arial" w:hAnsi="Arial" w:cs="Arial"/>
          <w:color w:val="000000" w:themeColor="text1"/>
          <w:sz w:val="28"/>
          <w:szCs w:val="28"/>
        </w:rPr>
        <w:t xml:space="preserve"> определяют в зависимости от размера максимального куска в пробе и однородности твердого полезного ископаемого по содержанию определяемого компонента по формуле:</w:t>
      </w:r>
    </w:p>
    <w:p w14:paraId="1A1856CF" w14:textId="10EB7D88" w:rsidR="00246776" w:rsidRPr="00857620" w:rsidRDefault="00246776" w:rsidP="0024677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8"/>
              <w:szCs w:val="28"/>
              <w:lang w:val="en-US"/>
            </w:rPr>
            <m:t>m</m:t>
          </m:r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>=k</m:t>
          </m:r>
          <m:sSup>
            <m:sSupPr>
              <m:ctrlPr>
                <w:rPr>
                  <w:rFonts w:ascii="Cambria Math" w:hAnsi="Cambria Math" w:cs="Arial"/>
                  <w:i/>
                  <w:color w:val="000000" w:themeColor="text1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d</m:t>
              </m:r>
            </m:e>
            <m:sup>
              <m:r>
                <w:rPr>
                  <w:rFonts w:ascii="Cambria Math" w:hAnsi="Cambria Math" w:cs="Arial"/>
                  <w:color w:val="000000" w:themeColor="text1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Arial"/>
              <w:color w:val="000000" w:themeColor="text1"/>
              <w:sz w:val="28"/>
              <w:szCs w:val="28"/>
            </w:rPr>
            <m:t xml:space="preserve">             (1)</m:t>
          </m:r>
        </m:oMath>
      </m:oMathPara>
    </w:p>
    <w:p w14:paraId="0E2BF9E8" w14:textId="30907B89" w:rsidR="00246776" w:rsidRPr="00857620" w:rsidRDefault="00246776" w:rsidP="0024677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где </w:t>
      </w:r>
      <m:oMath>
        <m:r>
          <w:rPr>
            <w:rFonts w:ascii="Cambria Math" w:hAnsi="Cambria Math" w:cs="Arial"/>
            <w:color w:val="000000" w:themeColor="text1"/>
            <w:sz w:val="28"/>
            <w:szCs w:val="28"/>
          </w:rPr>
          <m:t>k</m:t>
        </m:r>
      </m:oMath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- коэффициент, зависящий от однородности твердого полезного ископаемого по содержанию определяемого компонента; </w:t>
      </w:r>
    </w:p>
    <w:p w14:paraId="3A8F6878" w14:textId="5A9A8F17" w:rsidR="00246776" w:rsidRPr="00857620" w:rsidRDefault="00E448A5" w:rsidP="0024677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m:oMath>
        <m:r>
          <w:rPr>
            <w:rFonts w:ascii="Cambria Math" w:hAnsi="Cambria Math" w:cs="Arial"/>
            <w:color w:val="000000" w:themeColor="text1"/>
            <w:sz w:val="28"/>
            <w:szCs w:val="28"/>
          </w:rPr>
          <m:t>d</m:t>
        </m:r>
      </m:oMath>
      <w:r w:rsidR="00246776" w:rsidRPr="00857620">
        <w:rPr>
          <w:rFonts w:ascii="Arial" w:hAnsi="Arial" w:cs="Arial"/>
          <w:color w:val="000000" w:themeColor="text1"/>
          <w:sz w:val="28"/>
          <w:szCs w:val="28"/>
        </w:rPr>
        <w:t xml:space="preserve"> - размер максимального куска в пробе, мм. </w:t>
      </w:r>
    </w:p>
    <w:p w14:paraId="14B9EF7C" w14:textId="47D0EA5F" w:rsidR="00B73315" w:rsidRPr="00857620" w:rsidRDefault="00925790" w:rsidP="0085762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7620">
        <w:rPr>
          <w:rFonts w:ascii="Arial" w:hAnsi="Arial" w:cs="Arial"/>
          <w:color w:val="000000" w:themeColor="text1"/>
          <w:sz w:val="24"/>
          <w:szCs w:val="24"/>
        </w:rPr>
        <w:t>Примечание</w:t>
      </w:r>
      <w:r w:rsidR="00857620" w:rsidRPr="00857620">
        <w:rPr>
          <w:rFonts w:ascii="Arial" w:hAnsi="Arial" w:cs="Arial"/>
          <w:color w:val="000000" w:themeColor="text1"/>
          <w:sz w:val="24"/>
          <w:szCs w:val="24"/>
        </w:rPr>
        <w:t>: - Д</w:t>
      </w:r>
      <w:r w:rsidRPr="00857620">
        <w:rPr>
          <w:rFonts w:ascii="Arial" w:hAnsi="Arial" w:cs="Arial"/>
          <w:color w:val="000000" w:themeColor="text1"/>
          <w:sz w:val="24"/>
          <w:szCs w:val="24"/>
        </w:rPr>
        <w:t xml:space="preserve">ля расчета </w:t>
      </w:r>
      <w:r w:rsidR="00BE44B7" w:rsidRPr="00857620">
        <w:rPr>
          <w:rFonts w:ascii="Arial" w:hAnsi="Arial" w:cs="Arial"/>
          <w:color w:val="000000" w:themeColor="text1"/>
          <w:sz w:val="24"/>
          <w:szCs w:val="24"/>
        </w:rPr>
        <w:t>массы представительной</w:t>
      </w:r>
      <w:r w:rsidRPr="00857620">
        <w:rPr>
          <w:rFonts w:ascii="Arial" w:hAnsi="Arial" w:cs="Arial"/>
          <w:color w:val="000000" w:themeColor="text1"/>
          <w:sz w:val="24"/>
          <w:szCs w:val="24"/>
        </w:rPr>
        <w:t xml:space="preserve"> пробы,</w:t>
      </w:r>
      <w:r w:rsidR="001844DE" w:rsidRPr="008576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57620">
        <w:rPr>
          <w:rFonts w:ascii="Arial" w:hAnsi="Arial" w:cs="Arial"/>
          <w:color w:val="000000" w:themeColor="text1"/>
          <w:sz w:val="24"/>
          <w:szCs w:val="24"/>
        </w:rPr>
        <w:t xml:space="preserve"> кроме формулы (1), можно использовать </w:t>
      </w:r>
      <w:r w:rsidR="001844DE" w:rsidRPr="00857620">
        <w:rPr>
          <w:rFonts w:ascii="Arial" w:hAnsi="Arial" w:cs="Arial"/>
          <w:color w:val="000000" w:themeColor="text1"/>
          <w:sz w:val="24"/>
          <w:szCs w:val="24"/>
        </w:rPr>
        <w:t xml:space="preserve">другие эмпирические </w:t>
      </w:r>
      <w:r w:rsidRPr="00857620">
        <w:rPr>
          <w:rFonts w:ascii="Arial" w:hAnsi="Arial" w:cs="Arial"/>
          <w:color w:val="000000" w:themeColor="text1"/>
          <w:sz w:val="24"/>
          <w:szCs w:val="24"/>
        </w:rPr>
        <w:t>формулы, применяемые в зарубежной и отечественной практике.</w:t>
      </w:r>
    </w:p>
    <w:p w14:paraId="148858BB" w14:textId="77777777" w:rsidR="00DF5863" w:rsidRDefault="00DF5863" w:rsidP="002A65B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9FF7A7" w14:textId="482C623C" w:rsidR="0005720D" w:rsidRPr="00857620" w:rsidRDefault="00686EE4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4.8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 составлении схемы подготовки пробы следует учитывать: наличие определенного оборудования, средств измерений, стоимость и производительность подготовки проб.</w:t>
      </w:r>
    </w:p>
    <w:p w14:paraId="58406E3A" w14:textId="1EFE74C0" w:rsidR="0005720D" w:rsidRPr="00857620" w:rsidRDefault="00686EE4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lastRenderedPageBreak/>
        <w:t>4.9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Выбор числа стадий подготовки зависит от </w:t>
      </w:r>
      <w:r w:rsidR="00E448A5" w:rsidRPr="00857620">
        <w:rPr>
          <w:rFonts w:ascii="Arial" w:hAnsi="Arial" w:cs="Arial"/>
          <w:color w:val="000000" w:themeColor="text1"/>
          <w:sz w:val="28"/>
          <w:szCs w:val="28"/>
        </w:rPr>
        <w:t>крупности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максимального </w:t>
      </w:r>
      <w:r w:rsidR="00857620">
        <w:rPr>
          <w:rFonts w:ascii="Arial" w:hAnsi="Arial" w:cs="Arial"/>
          <w:color w:val="000000" w:themeColor="text1"/>
          <w:sz w:val="28"/>
          <w:szCs w:val="28"/>
        </w:rPr>
        <w:t xml:space="preserve">размера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куска в исходной геологической пробе. Количество стадий подготовки проб может быть уменьшено за счет применения дробильно-измельчительного оборудования с более высокой степенью дробления (измельчения).</w:t>
      </w:r>
    </w:p>
    <w:p w14:paraId="3E0A3D92" w14:textId="3819B91E" w:rsidR="0005720D" w:rsidRPr="00857620" w:rsidRDefault="00686EE4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4.10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Обрабатывая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геологическую 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пробу по установленной схеме, доводят ее до крупности, необходимой для передачи в лабораторию.</w:t>
      </w:r>
    </w:p>
    <w:p w14:paraId="5E81E20C" w14:textId="5C0FE15E" w:rsidR="0005720D" w:rsidRPr="00857620" w:rsidRDefault="00356E86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4.11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 графическом оформлении схемы пользуются общепринятыми условными обозначениями для основных операций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подготовки проб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. На схеме также указывают массы проб после каждого сокращения в килограммах, диаметры отверстий сит и размер частиц после каждо</w:t>
      </w:r>
      <w:r w:rsidR="00C51FCE" w:rsidRPr="00857620">
        <w:rPr>
          <w:rFonts w:ascii="Arial" w:hAnsi="Arial" w:cs="Arial"/>
          <w:color w:val="000000" w:themeColor="text1"/>
          <w:sz w:val="28"/>
          <w:szCs w:val="28"/>
        </w:rPr>
        <w:t xml:space="preserve">й операции </w:t>
      </w:r>
      <w:r w:rsidR="008E43FE" w:rsidRPr="00857620">
        <w:rPr>
          <w:rFonts w:ascii="Arial" w:hAnsi="Arial" w:cs="Arial"/>
          <w:color w:val="000000" w:themeColor="text1"/>
          <w:sz w:val="28"/>
          <w:szCs w:val="28"/>
        </w:rPr>
        <w:t>дробления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E43FE" w:rsidRPr="00857620">
        <w:rPr>
          <w:rFonts w:ascii="Arial" w:hAnsi="Arial" w:cs="Arial"/>
          <w:color w:val="000000" w:themeColor="text1"/>
          <w:sz w:val="28"/>
          <w:szCs w:val="28"/>
        </w:rPr>
        <w:t>(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>измельчения</w:t>
      </w:r>
      <w:r w:rsidR="008E43FE" w:rsidRPr="00857620">
        <w:rPr>
          <w:rFonts w:ascii="Arial" w:hAnsi="Arial" w:cs="Arial"/>
          <w:color w:val="000000" w:themeColor="text1"/>
          <w:sz w:val="28"/>
          <w:szCs w:val="28"/>
        </w:rPr>
        <w:t>)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в миллиметрах.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Пример</w:t>
      </w:r>
      <w:r w:rsidR="00E144C5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448A5" w:rsidRPr="00857620">
        <w:rPr>
          <w:rFonts w:ascii="Arial" w:hAnsi="Arial" w:cs="Arial"/>
          <w:color w:val="000000" w:themeColor="text1"/>
          <w:sz w:val="28"/>
          <w:szCs w:val="28"/>
        </w:rPr>
        <w:t xml:space="preserve">типовой </w:t>
      </w:r>
      <w:r w:rsidR="00E144C5" w:rsidRPr="00857620">
        <w:rPr>
          <w:rFonts w:ascii="Arial" w:hAnsi="Arial" w:cs="Arial"/>
          <w:color w:val="000000" w:themeColor="text1"/>
          <w:sz w:val="28"/>
          <w:szCs w:val="28"/>
        </w:rPr>
        <w:t xml:space="preserve">схемы подготовки проб </w:t>
      </w:r>
      <w:r w:rsidR="0051421A" w:rsidRPr="00857620">
        <w:rPr>
          <w:rFonts w:ascii="Arial" w:hAnsi="Arial" w:cs="Arial"/>
          <w:color w:val="000000" w:themeColor="text1"/>
          <w:sz w:val="28"/>
          <w:szCs w:val="28"/>
        </w:rPr>
        <w:t xml:space="preserve">приведен в </w:t>
      </w:r>
      <w:r w:rsidR="00676DC9" w:rsidRPr="00857620">
        <w:rPr>
          <w:rFonts w:ascii="Arial" w:hAnsi="Arial" w:cs="Arial"/>
          <w:color w:val="000000" w:themeColor="text1"/>
          <w:sz w:val="28"/>
          <w:szCs w:val="28"/>
        </w:rPr>
        <w:br/>
      </w:r>
      <w:r w:rsidR="0051421A" w:rsidRPr="00857620">
        <w:rPr>
          <w:rFonts w:ascii="Arial" w:hAnsi="Arial" w:cs="Arial"/>
          <w:color w:val="000000" w:themeColor="text1"/>
          <w:sz w:val="28"/>
          <w:szCs w:val="28"/>
        </w:rPr>
        <w:t>Приложении А.</w:t>
      </w:r>
    </w:p>
    <w:p w14:paraId="5B384C2A" w14:textId="1E74090D" w:rsidR="005F5F1B" w:rsidRPr="00857620" w:rsidRDefault="00143579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4.12</w:t>
      </w:r>
      <w:r w:rsidR="0005720D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F5F1B" w:rsidRPr="00857620">
        <w:rPr>
          <w:rFonts w:ascii="Arial" w:hAnsi="Arial" w:cs="Arial"/>
          <w:color w:val="000000" w:themeColor="text1"/>
          <w:sz w:val="28"/>
          <w:szCs w:val="28"/>
        </w:rPr>
        <w:t xml:space="preserve">Схема подготовки проб </w:t>
      </w:r>
      <w:r w:rsidR="00043E26" w:rsidRPr="00857620">
        <w:rPr>
          <w:rFonts w:ascii="Arial" w:hAnsi="Arial" w:cs="Arial"/>
          <w:color w:val="000000" w:themeColor="text1"/>
          <w:sz w:val="28"/>
          <w:szCs w:val="28"/>
        </w:rPr>
        <w:t>должны быть утверждена</w:t>
      </w:r>
      <w:r w:rsidR="005F5F1B" w:rsidRPr="00857620">
        <w:rPr>
          <w:rFonts w:ascii="Arial" w:hAnsi="Arial" w:cs="Arial"/>
          <w:color w:val="000000" w:themeColor="text1"/>
          <w:sz w:val="28"/>
          <w:szCs w:val="28"/>
        </w:rPr>
        <w:t xml:space="preserve"> руководителем геологической службы предприятия.</w:t>
      </w:r>
    </w:p>
    <w:p w14:paraId="745E66B3" w14:textId="48AE5E0B" w:rsidR="00B55D9E" w:rsidRPr="00857620" w:rsidRDefault="00143579" w:rsidP="0005720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4.13</w:t>
      </w:r>
      <w:r w:rsidR="00B55D9E" w:rsidRPr="00857620">
        <w:rPr>
          <w:rFonts w:ascii="Arial" w:hAnsi="Arial" w:cs="Arial"/>
          <w:color w:val="000000" w:themeColor="text1"/>
          <w:sz w:val="28"/>
          <w:szCs w:val="28"/>
        </w:rPr>
        <w:t xml:space="preserve"> Схема подготовки проб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согласовывается</w:t>
      </w:r>
      <w:r w:rsidR="00B55D9E" w:rsidRPr="00857620">
        <w:rPr>
          <w:rFonts w:ascii="Arial" w:hAnsi="Arial" w:cs="Arial"/>
          <w:color w:val="000000" w:themeColor="text1"/>
          <w:sz w:val="28"/>
          <w:szCs w:val="28"/>
        </w:rPr>
        <w:t xml:space="preserve"> с </w:t>
      </w:r>
      <w:r w:rsidR="00814BE3" w:rsidRPr="00857620">
        <w:rPr>
          <w:rFonts w:ascii="Arial" w:hAnsi="Arial" w:cs="Arial"/>
          <w:color w:val="000000" w:themeColor="text1"/>
          <w:sz w:val="28"/>
          <w:szCs w:val="28"/>
        </w:rPr>
        <w:t>организаци</w:t>
      </w:r>
      <w:r w:rsidR="00043E26" w:rsidRPr="00857620">
        <w:rPr>
          <w:rFonts w:ascii="Arial" w:hAnsi="Arial" w:cs="Arial"/>
          <w:color w:val="000000" w:themeColor="text1"/>
          <w:sz w:val="28"/>
          <w:szCs w:val="28"/>
        </w:rPr>
        <w:t>е</w:t>
      </w:r>
      <w:r w:rsidR="00814BE3" w:rsidRPr="00857620">
        <w:rPr>
          <w:rFonts w:ascii="Arial" w:hAnsi="Arial" w:cs="Arial"/>
          <w:color w:val="000000" w:themeColor="text1"/>
          <w:sz w:val="28"/>
          <w:szCs w:val="28"/>
        </w:rPr>
        <w:t>й</w:t>
      </w:r>
      <w:r w:rsidR="00433A48" w:rsidRPr="00857620">
        <w:rPr>
          <w:rFonts w:ascii="Arial" w:hAnsi="Arial" w:cs="Arial"/>
          <w:color w:val="000000" w:themeColor="text1"/>
          <w:sz w:val="28"/>
          <w:szCs w:val="28"/>
        </w:rPr>
        <w:t xml:space="preserve"> или структурным подразделением</w:t>
      </w:r>
      <w:r w:rsidR="00814BE3" w:rsidRPr="00857620">
        <w:rPr>
          <w:rFonts w:ascii="Arial" w:hAnsi="Arial" w:cs="Arial"/>
          <w:color w:val="000000" w:themeColor="text1"/>
          <w:sz w:val="28"/>
          <w:szCs w:val="28"/>
        </w:rPr>
        <w:t>, выполняющ</w:t>
      </w:r>
      <w:r w:rsidR="00433A48" w:rsidRPr="00857620">
        <w:rPr>
          <w:rFonts w:ascii="Arial" w:hAnsi="Arial" w:cs="Arial"/>
          <w:color w:val="000000" w:themeColor="text1"/>
          <w:sz w:val="28"/>
          <w:szCs w:val="28"/>
        </w:rPr>
        <w:t>им</w:t>
      </w:r>
      <w:r w:rsidR="00814BE3" w:rsidRPr="00857620">
        <w:rPr>
          <w:rFonts w:ascii="Arial" w:hAnsi="Arial" w:cs="Arial"/>
          <w:color w:val="000000" w:themeColor="text1"/>
          <w:sz w:val="28"/>
          <w:szCs w:val="28"/>
        </w:rPr>
        <w:t xml:space="preserve"> работы по подготовке проб.</w:t>
      </w:r>
    </w:p>
    <w:p w14:paraId="2165A1C1" w14:textId="55147556" w:rsidR="005B03BA" w:rsidRPr="00857620" w:rsidRDefault="00143579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4.14</w:t>
      </w:r>
      <w:r w:rsidR="005B03BA" w:rsidRPr="00857620">
        <w:rPr>
          <w:rFonts w:ascii="Arial" w:hAnsi="Arial" w:cs="Arial"/>
          <w:color w:val="000000" w:themeColor="text1"/>
          <w:sz w:val="28"/>
          <w:szCs w:val="28"/>
        </w:rPr>
        <w:t xml:space="preserve"> Подготовка проб </w:t>
      </w:r>
      <w:r w:rsidR="00433A48" w:rsidRPr="00857620">
        <w:rPr>
          <w:rFonts w:ascii="Arial" w:hAnsi="Arial" w:cs="Arial"/>
          <w:color w:val="000000" w:themeColor="text1"/>
          <w:sz w:val="28"/>
          <w:szCs w:val="28"/>
        </w:rPr>
        <w:t>выполняется</w:t>
      </w:r>
      <w:r w:rsidR="005B03BA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C03F5" w:rsidRPr="00857620">
        <w:rPr>
          <w:rFonts w:ascii="Arial" w:hAnsi="Arial" w:cs="Arial"/>
          <w:color w:val="000000" w:themeColor="text1"/>
          <w:sz w:val="28"/>
          <w:szCs w:val="28"/>
        </w:rPr>
        <w:t>организаци</w:t>
      </w:r>
      <w:r w:rsidR="00433A48" w:rsidRPr="00857620">
        <w:rPr>
          <w:rFonts w:ascii="Arial" w:hAnsi="Arial" w:cs="Arial"/>
          <w:color w:val="000000" w:themeColor="text1"/>
          <w:sz w:val="28"/>
          <w:szCs w:val="28"/>
        </w:rPr>
        <w:t>е</w:t>
      </w:r>
      <w:r w:rsidR="000C03F5" w:rsidRPr="00857620">
        <w:rPr>
          <w:rFonts w:ascii="Arial" w:hAnsi="Arial" w:cs="Arial"/>
          <w:color w:val="000000" w:themeColor="text1"/>
          <w:sz w:val="28"/>
          <w:szCs w:val="28"/>
        </w:rPr>
        <w:t>й</w:t>
      </w:r>
      <w:r w:rsidR="00433A48" w:rsidRPr="00857620">
        <w:rPr>
          <w:rFonts w:ascii="Arial" w:hAnsi="Arial" w:cs="Arial"/>
          <w:color w:val="000000" w:themeColor="text1"/>
          <w:sz w:val="28"/>
          <w:szCs w:val="28"/>
        </w:rPr>
        <w:t xml:space="preserve"> или структурным подразделением, имеющим необходимые ресурсы (оборудование, персонал) и установленную систему обеспечения и контроля качества работ.</w:t>
      </w:r>
    </w:p>
    <w:p w14:paraId="55EA8B88" w14:textId="7E20C1E1" w:rsidR="0005720D" w:rsidRDefault="0005720D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5F5B43A6" w14:textId="122593B5" w:rsidR="00233AB7" w:rsidRPr="00857620" w:rsidRDefault="004E5290" w:rsidP="00BA3797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b/>
          <w:color w:val="000000" w:themeColor="text1"/>
          <w:sz w:val="28"/>
          <w:szCs w:val="28"/>
        </w:rPr>
        <w:t>5</w:t>
      </w:r>
      <w:r w:rsidR="00233AB7" w:rsidRPr="00857620">
        <w:rPr>
          <w:rFonts w:ascii="Arial" w:hAnsi="Arial" w:cs="Arial"/>
          <w:b/>
          <w:color w:val="000000" w:themeColor="text1"/>
          <w:sz w:val="28"/>
          <w:szCs w:val="28"/>
        </w:rPr>
        <w:t xml:space="preserve"> Прием проб на подготовку</w:t>
      </w:r>
    </w:p>
    <w:p w14:paraId="1CAD1979" w14:textId="77777777" w:rsidR="002E3C48" w:rsidRPr="00857620" w:rsidRDefault="002E3C48" w:rsidP="00BA3797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  <w:highlight w:val="lightGray"/>
        </w:rPr>
      </w:pPr>
    </w:p>
    <w:p w14:paraId="6A683971" w14:textId="47FF41FA" w:rsidR="00444B5C" w:rsidRPr="00857620" w:rsidRDefault="00FC51ED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.1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AF36FC" w:rsidRPr="00857620">
        <w:rPr>
          <w:rFonts w:ascii="Arial" w:hAnsi="Arial" w:cs="Arial"/>
          <w:color w:val="000000" w:themeColor="text1"/>
          <w:sz w:val="28"/>
          <w:szCs w:val="28"/>
        </w:rPr>
        <w:t>Геологические п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>робы должны быть представлены в виде кускового материала</w:t>
      </w:r>
      <w:r w:rsidR="00EE02BC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>крупностью не более</w:t>
      </w:r>
      <w:r w:rsidR="00422DF8" w:rsidRPr="00857620">
        <w:rPr>
          <w:rFonts w:ascii="Arial" w:hAnsi="Arial" w:cs="Arial"/>
          <w:color w:val="000000" w:themeColor="text1"/>
          <w:sz w:val="28"/>
          <w:szCs w:val="28"/>
        </w:rPr>
        <w:t xml:space="preserve"> 70 мм.</w:t>
      </w:r>
    </w:p>
    <w:p w14:paraId="04AA248C" w14:textId="70F60EEB" w:rsidR="00022445" w:rsidRPr="00857620" w:rsidRDefault="00FC51ED" w:rsidP="00FC51E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lastRenderedPageBreak/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.2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Каждая </w:t>
      </w:r>
      <w:r w:rsidR="00341D1D" w:rsidRPr="00857620">
        <w:rPr>
          <w:rFonts w:ascii="Arial" w:hAnsi="Arial" w:cs="Arial"/>
          <w:color w:val="000000" w:themeColor="text1"/>
          <w:sz w:val="28"/>
          <w:szCs w:val="28"/>
        </w:rPr>
        <w:t xml:space="preserve">геологическая 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>проба должна быть упакована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 xml:space="preserve"> в тару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(например, в 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>плотный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мешок)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>, не допускающую просыпания, обеспечивающую сохранность материала пробы,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0C03F5" w:rsidRPr="00857620">
        <w:rPr>
          <w:rFonts w:ascii="Arial" w:hAnsi="Arial" w:cs="Arial"/>
          <w:color w:val="000000" w:themeColor="text1"/>
          <w:sz w:val="28"/>
          <w:szCs w:val="28"/>
        </w:rPr>
        <w:t xml:space="preserve">и 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>снабжен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>ную</w:t>
      </w:r>
      <w:r w:rsidR="00444B5C" w:rsidRPr="00857620">
        <w:rPr>
          <w:rFonts w:ascii="Arial" w:hAnsi="Arial" w:cs="Arial"/>
          <w:color w:val="000000" w:themeColor="text1"/>
          <w:sz w:val="28"/>
          <w:szCs w:val="28"/>
        </w:rPr>
        <w:t xml:space="preserve"> этикеткой.</w:t>
      </w:r>
    </w:p>
    <w:p w14:paraId="5EFE9446" w14:textId="72CC3D1E" w:rsidR="00444B5C" w:rsidRPr="00857620" w:rsidRDefault="00444B5C" w:rsidP="00FC51E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На этикетке 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>как минимум должен быть указан номер пробы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>дата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отбора пробы.</w:t>
      </w:r>
      <w:r w:rsidR="00022445" w:rsidRPr="00857620">
        <w:rPr>
          <w:rFonts w:ascii="Arial" w:hAnsi="Arial" w:cs="Arial"/>
          <w:color w:val="000000" w:themeColor="text1"/>
          <w:sz w:val="28"/>
          <w:szCs w:val="28"/>
        </w:rPr>
        <w:t xml:space="preserve"> Для надежной идентификации проб рекомендуется дополнительно указывать номер/название выработки и интервал отбора.</w:t>
      </w:r>
    </w:p>
    <w:p w14:paraId="0FA05D7A" w14:textId="3D1976F1" w:rsidR="005B03BA" w:rsidRPr="00885733" w:rsidRDefault="009D1AB2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.3</w:t>
      </w:r>
      <w:r w:rsidR="005B03BA" w:rsidRPr="00857620">
        <w:rPr>
          <w:rFonts w:ascii="Arial" w:hAnsi="Arial" w:cs="Arial"/>
          <w:color w:val="000000" w:themeColor="text1"/>
          <w:sz w:val="28"/>
          <w:szCs w:val="28"/>
        </w:rPr>
        <w:t xml:space="preserve"> Для выполнения подготовки проб </w:t>
      </w:r>
      <w:r w:rsidR="00C33BD3" w:rsidRPr="00857620">
        <w:rPr>
          <w:rFonts w:ascii="Arial" w:hAnsi="Arial" w:cs="Arial"/>
          <w:color w:val="000000" w:themeColor="text1"/>
          <w:sz w:val="28"/>
          <w:szCs w:val="28"/>
        </w:rPr>
        <w:t>следует представлять пробы</w:t>
      </w:r>
      <w:r w:rsidR="00031368" w:rsidRPr="00857620">
        <w:rPr>
          <w:rFonts w:ascii="Arial" w:hAnsi="Arial" w:cs="Arial"/>
          <w:color w:val="000000" w:themeColor="text1"/>
          <w:sz w:val="28"/>
          <w:szCs w:val="28"/>
        </w:rPr>
        <w:t xml:space="preserve"> партиями, сгруппированными по видам (типам)</w:t>
      </w:r>
      <w:r w:rsidR="000C03F5"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8A2E7B" w:rsidRPr="00857620">
        <w:rPr>
          <w:rFonts w:ascii="Arial" w:hAnsi="Arial" w:cs="Arial"/>
          <w:color w:val="000000" w:themeColor="text1"/>
          <w:sz w:val="28"/>
          <w:szCs w:val="28"/>
        </w:rPr>
        <w:t>твердого полезного ископаемого</w:t>
      </w:r>
      <w:r w:rsidR="00130635" w:rsidRPr="00857620">
        <w:rPr>
          <w:rFonts w:ascii="Arial" w:hAnsi="Arial" w:cs="Arial"/>
          <w:color w:val="000000" w:themeColor="text1"/>
          <w:sz w:val="28"/>
          <w:szCs w:val="28"/>
        </w:rPr>
        <w:t xml:space="preserve">. Каждая партия проб должна сопровождаться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 xml:space="preserve">реестром </w:t>
      </w:r>
      <w:r w:rsidR="00130635" w:rsidRPr="00857620">
        <w:rPr>
          <w:rFonts w:ascii="Arial" w:hAnsi="Arial" w:cs="Arial"/>
          <w:color w:val="000000" w:themeColor="text1"/>
          <w:sz w:val="28"/>
          <w:szCs w:val="28"/>
        </w:rPr>
        <w:t>(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 xml:space="preserve">наряд-заказом, </w:t>
      </w:r>
      <w:r w:rsidR="008A2E7B" w:rsidRPr="00857620">
        <w:rPr>
          <w:rFonts w:ascii="Arial" w:hAnsi="Arial" w:cs="Arial"/>
          <w:color w:val="000000" w:themeColor="text1"/>
          <w:sz w:val="28"/>
          <w:szCs w:val="28"/>
        </w:rPr>
        <w:t>ведомостью</w:t>
      </w:r>
      <w:r w:rsidR="00130635" w:rsidRPr="00857620">
        <w:rPr>
          <w:rFonts w:ascii="Arial" w:hAnsi="Arial" w:cs="Arial"/>
          <w:color w:val="000000" w:themeColor="text1"/>
          <w:sz w:val="28"/>
          <w:szCs w:val="28"/>
        </w:rPr>
        <w:t xml:space="preserve">). </w:t>
      </w:r>
    </w:p>
    <w:p w14:paraId="25F90095" w14:textId="16CE3F0C" w:rsidR="00C33BD3" w:rsidRPr="00857620" w:rsidRDefault="009D1AB2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.4</w:t>
      </w:r>
      <w:r w:rsidR="00C33BD3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 приеме проб на подготовку 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>необходимо проверить:</w:t>
      </w:r>
    </w:p>
    <w:p w14:paraId="2CE0DE71" w14:textId="24ABED42" w:rsidR="00AF5F2C" w:rsidRPr="00857620" w:rsidRDefault="00AF5F2C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- состояние проб и упаковки;</w:t>
      </w:r>
    </w:p>
    <w:p w14:paraId="72B9C069" w14:textId="5BDE62D2" w:rsidR="00AF5F2C" w:rsidRPr="00857620" w:rsidRDefault="00AF5F2C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- наличие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реестра (наряд-заказа, ведомости)</w:t>
      </w:r>
      <w:r w:rsidR="0003767A" w:rsidRPr="00857620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32A38A05" w14:textId="5B8DE431" w:rsidR="00AF5F2C" w:rsidRPr="00857620" w:rsidRDefault="00AF5F2C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- соответствие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 xml:space="preserve">фактического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количества и номеров проб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реестру (наряд-заказу, ведомости)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57AA8897" w14:textId="087C519B" w:rsidR="00AF5F2C" w:rsidRPr="00857620" w:rsidRDefault="00AF5F2C" w:rsidP="00B7272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- соответствие фактической крупности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 xml:space="preserve"> и массы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проб</w:t>
      </w:r>
      <w:r w:rsidR="00885733">
        <w:rPr>
          <w:rFonts w:ascii="Arial" w:hAnsi="Arial" w:cs="Arial"/>
          <w:color w:val="000000" w:themeColor="text1"/>
          <w:sz w:val="28"/>
          <w:szCs w:val="28"/>
        </w:rPr>
        <w:t>,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заявленной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 xml:space="preserve">в документах </w:t>
      </w:r>
      <w:r w:rsidR="0003767A" w:rsidRPr="00857620">
        <w:rPr>
          <w:rFonts w:ascii="Arial" w:hAnsi="Arial" w:cs="Arial"/>
          <w:color w:val="000000" w:themeColor="text1"/>
          <w:sz w:val="28"/>
          <w:szCs w:val="28"/>
        </w:rPr>
        <w:t>(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проверяется выборочно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, объем контроля устанавливается внутренними документами организации или структурного подразделения, выполняющего подготовку проб)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2B769B2" w14:textId="59483B56" w:rsidR="00AF5F2C" w:rsidRPr="00857620" w:rsidRDefault="00AF5F2C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В случае отсутствия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реестра (наряд-заказа, ведомости</w:t>
      </w:r>
      <w:r w:rsidR="00E322B9" w:rsidRPr="00857620">
        <w:rPr>
          <w:rFonts w:ascii="Arial" w:hAnsi="Arial" w:cs="Arial"/>
          <w:color w:val="000000" w:themeColor="text1"/>
          <w:sz w:val="28"/>
          <w:szCs w:val="28"/>
        </w:rPr>
        <w:t>)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, не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соответствия </w:t>
      </w:r>
      <w:r w:rsidR="0003767A" w:rsidRPr="00857620">
        <w:rPr>
          <w:rFonts w:ascii="Arial" w:hAnsi="Arial" w:cs="Arial"/>
          <w:color w:val="000000" w:themeColor="text1"/>
          <w:sz w:val="28"/>
          <w:szCs w:val="28"/>
        </w:rPr>
        <w:t>материала проб по крупности и массе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 xml:space="preserve">, нарушения упаковки </w:t>
      </w:r>
      <w:r w:rsidR="0003767A" w:rsidRPr="00857620">
        <w:rPr>
          <w:rFonts w:ascii="Arial" w:hAnsi="Arial" w:cs="Arial"/>
          <w:color w:val="000000" w:themeColor="text1"/>
          <w:sz w:val="28"/>
          <w:szCs w:val="28"/>
        </w:rPr>
        <w:t xml:space="preserve">партия проб </w:t>
      </w:r>
      <w:r w:rsidRPr="00857620">
        <w:rPr>
          <w:rFonts w:ascii="Arial" w:hAnsi="Arial" w:cs="Arial"/>
          <w:color w:val="000000" w:themeColor="text1"/>
          <w:sz w:val="28"/>
          <w:szCs w:val="28"/>
        </w:rPr>
        <w:t>не принимается</w:t>
      </w:r>
      <w:r w:rsidR="0003767A" w:rsidRPr="00857620">
        <w:rPr>
          <w:rFonts w:ascii="Arial" w:hAnsi="Arial" w:cs="Arial"/>
          <w:color w:val="000000" w:themeColor="text1"/>
          <w:sz w:val="28"/>
          <w:szCs w:val="28"/>
        </w:rPr>
        <w:t xml:space="preserve"> до устранения выявленных несоответствий.</w:t>
      </w:r>
    </w:p>
    <w:p w14:paraId="0C779BA1" w14:textId="245364D4" w:rsidR="00AF5F2C" w:rsidRPr="00857620" w:rsidRDefault="00ED0997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.5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 Принятый заказ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регистрируется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 в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документе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, в который </w:t>
      </w:r>
      <w:r w:rsidR="00B72723" w:rsidRPr="00857620">
        <w:rPr>
          <w:rFonts w:ascii="Arial" w:hAnsi="Arial" w:cs="Arial"/>
          <w:color w:val="000000" w:themeColor="text1"/>
          <w:sz w:val="28"/>
          <w:szCs w:val="28"/>
        </w:rPr>
        <w:t>следует вносить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 все сведения, относящиеся к выполнению подготовки проб.</w:t>
      </w:r>
    </w:p>
    <w:p w14:paraId="18DF01C3" w14:textId="5F69D827" w:rsidR="00AF5F2C" w:rsidRPr="00857620" w:rsidRDefault="00ED0997" w:rsidP="00BA3797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57620">
        <w:rPr>
          <w:rFonts w:ascii="Arial" w:hAnsi="Arial" w:cs="Arial"/>
          <w:color w:val="000000" w:themeColor="text1"/>
          <w:sz w:val="28"/>
          <w:szCs w:val="28"/>
        </w:rPr>
        <w:lastRenderedPageBreak/>
        <w:t>5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.6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 До передачи </w:t>
      </w:r>
      <w:r w:rsidR="001460B7" w:rsidRPr="00857620">
        <w:rPr>
          <w:rFonts w:ascii="Arial" w:hAnsi="Arial" w:cs="Arial"/>
          <w:color w:val="000000" w:themeColor="text1"/>
          <w:sz w:val="28"/>
          <w:szCs w:val="28"/>
        </w:rPr>
        <w:t xml:space="preserve">геологических 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проб на </w:t>
      </w:r>
      <w:r w:rsidR="002E3C48" w:rsidRPr="00857620">
        <w:rPr>
          <w:rFonts w:ascii="Arial" w:hAnsi="Arial" w:cs="Arial"/>
          <w:color w:val="000000" w:themeColor="text1"/>
          <w:sz w:val="28"/>
          <w:szCs w:val="28"/>
        </w:rPr>
        <w:t>подготовку</w:t>
      </w:r>
      <w:r w:rsidR="00AF5F2C" w:rsidRPr="00857620">
        <w:rPr>
          <w:rFonts w:ascii="Arial" w:hAnsi="Arial" w:cs="Arial"/>
          <w:color w:val="000000" w:themeColor="text1"/>
          <w:sz w:val="28"/>
          <w:szCs w:val="28"/>
        </w:rPr>
        <w:t xml:space="preserve"> их следует хранить в помещении, защищенном от атмосферных осадков, желательно в отапливаемом.</w:t>
      </w:r>
    </w:p>
    <w:p w14:paraId="70D4E097" w14:textId="48A00530" w:rsidR="008A13A1" w:rsidRPr="00857620" w:rsidRDefault="008A13A1" w:rsidP="00EA7F93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45E3F511" w14:textId="52802EE0" w:rsidR="00F7261F" w:rsidRPr="006C5AF4" w:rsidRDefault="00F7261F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b/>
          <w:color w:val="000000" w:themeColor="text1"/>
          <w:sz w:val="28"/>
          <w:szCs w:val="28"/>
        </w:rPr>
        <w:t xml:space="preserve">6 </w:t>
      </w:r>
      <w:r w:rsidR="003E1C71" w:rsidRPr="006C5AF4">
        <w:rPr>
          <w:rFonts w:ascii="Arial" w:hAnsi="Arial" w:cs="Arial"/>
          <w:b/>
          <w:color w:val="000000" w:themeColor="text1"/>
          <w:sz w:val="28"/>
          <w:szCs w:val="28"/>
        </w:rPr>
        <w:t>Общие требования к п</w:t>
      </w:r>
      <w:r w:rsidR="00542484" w:rsidRPr="006C5AF4">
        <w:rPr>
          <w:rFonts w:ascii="Arial" w:hAnsi="Arial" w:cs="Arial"/>
          <w:b/>
          <w:color w:val="000000" w:themeColor="text1"/>
          <w:sz w:val="28"/>
          <w:szCs w:val="28"/>
        </w:rPr>
        <w:t>одготовк</w:t>
      </w:r>
      <w:r w:rsidR="003E1C71" w:rsidRPr="006C5AF4">
        <w:rPr>
          <w:rFonts w:ascii="Arial" w:hAnsi="Arial" w:cs="Arial"/>
          <w:b/>
          <w:color w:val="000000" w:themeColor="text1"/>
          <w:sz w:val="28"/>
          <w:szCs w:val="28"/>
        </w:rPr>
        <w:t>е</w:t>
      </w:r>
      <w:r w:rsidR="00542484" w:rsidRPr="006C5AF4">
        <w:rPr>
          <w:rFonts w:ascii="Arial" w:hAnsi="Arial" w:cs="Arial"/>
          <w:b/>
          <w:color w:val="000000" w:themeColor="text1"/>
          <w:sz w:val="28"/>
          <w:szCs w:val="28"/>
        </w:rPr>
        <w:t xml:space="preserve"> пробы </w:t>
      </w:r>
      <w:r w:rsidR="00F7209E" w:rsidRPr="006C5AF4">
        <w:rPr>
          <w:rFonts w:ascii="Arial" w:hAnsi="Arial" w:cs="Arial"/>
          <w:b/>
          <w:color w:val="000000" w:themeColor="text1"/>
          <w:sz w:val="28"/>
          <w:szCs w:val="28"/>
        </w:rPr>
        <w:t>к анализу</w:t>
      </w:r>
    </w:p>
    <w:p w14:paraId="23E18D76" w14:textId="77777777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19827520" w14:textId="7D10B465" w:rsidR="00DE3114" w:rsidRPr="006C5AF4" w:rsidRDefault="005111F7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6.1 Подготовку пробы к анализу, включающую </w:t>
      </w:r>
      <w:r w:rsidR="00032F62" w:rsidRPr="006C5AF4">
        <w:rPr>
          <w:rFonts w:ascii="Arial" w:hAnsi="Arial" w:cs="Arial"/>
          <w:color w:val="000000" w:themeColor="text1"/>
          <w:sz w:val="28"/>
          <w:szCs w:val="28"/>
        </w:rPr>
        <w:t xml:space="preserve">сушку, дробление,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измельчение</w:t>
      </w:r>
      <w:r w:rsidR="001B5354" w:rsidRPr="006C5AF4">
        <w:rPr>
          <w:rFonts w:ascii="Arial" w:hAnsi="Arial" w:cs="Arial"/>
          <w:color w:val="000000" w:themeColor="text1"/>
          <w:sz w:val="28"/>
          <w:szCs w:val="28"/>
        </w:rPr>
        <w:t xml:space="preserve"> (истирание)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, перемешивание и сокращение, следует выполнять с помощью специальных механических устройств</w:t>
      </w:r>
      <w:r w:rsidR="00032F62" w:rsidRPr="006C5AF4">
        <w:rPr>
          <w:rFonts w:ascii="Arial" w:hAnsi="Arial" w:cs="Arial"/>
          <w:color w:val="000000" w:themeColor="text1"/>
          <w:sz w:val="28"/>
          <w:szCs w:val="28"/>
        </w:rPr>
        <w:t xml:space="preserve"> (специального оборудования)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5A66569" w14:textId="77777777" w:rsidR="002925A2" w:rsidRPr="006C5AF4" w:rsidRDefault="002925A2" w:rsidP="002925A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6.2 Для уменьшения загрязнений рудные пробы необходимо подготавливать к анализу отдельными, однотипными по виду руды, партиями.</w:t>
      </w:r>
    </w:p>
    <w:p w14:paraId="4C87790D" w14:textId="3780681E" w:rsidR="002925A2" w:rsidRPr="006C5AF4" w:rsidRDefault="002925A2" w:rsidP="002925A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Геохимические пробы </w:t>
      </w:r>
      <w:r w:rsidR="00E22A4A" w:rsidRPr="006C5AF4">
        <w:rPr>
          <w:rFonts w:ascii="Arial" w:hAnsi="Arial" w:cs="Arial"/>
          <w:color w:val="000000" w:themeColor="text1"/>
          <w:sz w:val="28"/>
          <w:szCs w:val="28"/>
        </w:rPr>
        <w:t>следует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72723" w:rsidRPr="006C5AF4">
        <w:rPr>
          <w:rFonts w:ascii="Arial" w:hAnsi="Arial" w:cs="Arial"/>
          <w:color w:val="000000" w:themeColor="text1"/>
          <w:sz w:val="28"/>
          <w:szCs w:val="28"/>
        </w:rPr>
        <w:t>подготавливать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на отдельных специально для этого выделенных установках и в отдельном помещении.</w:t>
      </w:r>
    </w:p>
    <w:p w14:paraId="734A0702" w14:textId="23CA3635" w:rsidR="00FC3101" w:rsidRPr="006C5AF4" w:rsidRDefault="00E9386F" w:rsidP="002925A2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6.3 Скорость </w:t>
      </w:r>
      <w:r w:rsidR="003E1C71" w:rsidRPr="006C5AF4">
        <w:rPr>
          <w:rFonts w:ascii="Arial" w:hAnsi="Arial" w:cs="Arial"/>
          <w:color w:val="000000" w:themeColor="text1"/>
          <w:sz w:val="28"/>
          <w:szCs w:val="28"/>
        </w:rPr>
        <w:t>движения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воздуха </w:t>
      </w:r>
      <w:r w:rsidR="003E1C71" w:rsidRPr="006C5AF4">
        <w:rPr>
          <w:rFonts w:ascii="Arial" w:hAnsi="Arial" w:cs="Arial"/>
          <w:color w:val="000000" w:themeColor="text1"/>
          <w:sz w:val="28"/>
          <w:szCs w:val="28"/>
        </w:rPr>
        <w:t xml:space="preserve">вытяжной вентиляции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в зоне подготовки проб к анализу должна быть такой, чтобы мелкие фракции легких минералов не уносились потоком воздуха.</w:t>
      </w:r>
    </w:p>
    <w:p w14:paraId="6405D355" w14:textId="4D1F0982" w:rsidR="00CD0DBD" w:rsidRPr="006C5AF4" w:rsidRDefault="00CD0DBD" w:rsidP="00CD0DB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6.</w:t>
      </w:r>
      <w:r w:rsidR="00E2506B" w:rsidRPr="006C5AF4">
        <w:rPr>
          <w:rFonts w:ascii="Arial" w:hAnsi="Arial" w:cs="Arial"/>
          <w:color w:val="000000" w:themeColor="text1"/>
          <w:sz w:val="28"/>
          <w:szCs w:val="28"/>
        </w:rPr>
        <w:t>4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При </w:t>
      </w:r>
      <w:r w:rsidR="005B2B0C" w:rsidRPr="006C5AF4">
        <w:rPr>
          <w:rFonts w:ascii="Arial" w:hAnsi="Arial" w:cs="Arial"/>
          <w:color w:val="000000" w:themeColor="text1"/>
          <w:sz w:val="28"/>
          <w:szCs w:val="28"/>
        </w:rPr>
        <w:t>подготовке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проб для анализов на железо, хром, ванадий, молибден, марганец, титан следует использовать </w:t>
      </w:r>
      <w:r w:rsidR="003E1C71" w:rsidRPr="006C5AF4">
        <w:rPr>
          <w:rFonts w:ascii="Arial" w:hAnsi="Arial" w:cs="Arial"/>
          <w:color w:val="000000" w:themeColor="text1"/>
          <w:sz w:val="28"/>
          <w:szCs w:val="28"/>
        </w:rPr>
        <w:t>оборудование с рабочими частями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E1C71" w:rsidRPr="006C5AF4">
        <w:rPr>
          <w:rFonts w:ascii="Arial" w:hAnsi="Arial" w:cs="Arial"/>
          <w:color w:val="000000" w:themeColor="text1"/>
          <w:sz w:val="28"/>
          <w:szCs w:val="28"/>
        </w:rPr>
        <w:t>из карбида вольфрама, корунда, фарфора, инертного полимерного покрытия. Не рекомендуется использовать оборудование с рабочими частями из стали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5E2E18C" w14:textId="7820778F" w:rsidR="00CD0DBD" w:rsidRPr="006C5AF4" w:rsidRDefault="00CD0DBD" w:rsidP="00CD0DB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6.</w:t>
      </w:r>
      <w:r w:rsidR="00E2506B" w:rsidRPr="006C5AF4">
        <w:rPr>
          <w:rFonts w:ascii="Arial" w:hAnsi="Arial" w:cs="Arial"/>
          <w:color w:val="000000" w:themeColor="text1"/>
          <w:sz w:val="28"/>
          <w:szCs w:val="28"/>
        </w:rPr>
        <w:t>5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Для снижения вероятности систематического завышения содержаний в пробах бедных руд, обработку богатых и бедных руд необходимо проводить на отдельных технологических линиях</w:t>
      </w:r>
      <w:r w:rsidR="00C519AE" w:rsidRPr="006C5AF4">
        <w:rPr>
          <w:rFonts w:ascii="Arial" w:hAnsi="Arial" w:cs="Arial"/>
          <w:color w:val="000000" w:themeColor="text1"/>
          <w:sz w:val="28"/>
          <w:szCs w:val="28"/>
        </w:rPr>
        <w:t xml:space="preserve"> или по </w:t>
      </w:r>
      <w:r w:rsidR="00E53FC6" w:rsidRPr="006C5AF4">
        <w:rPr>
          <w:rFonts w:ascii="Arial" w:hAnsi="Arial" w:cs="Arial"/>
          <w:color w:val="000000" w:themeColor="text1"/>
          <w:sz w:val="28"/>
          <w:szCs w:val="28"/>
        </w:rPr>
        <w:t>очередност</w:t>
      </w:r>
      <w:r w:rsidR="00C519AE" w:rsidRPr="006C5AF4">
        <w:rPr>
          <w:rFonts w:ascii="Arial" w:hAnsi="Arial" w:cs="Arial"/>
          <w:color w:val="000000" w:themeColor="text1"/>
          <w:sz w:val="28"/>
          <w:szCs w:val="28"/>
        </w:rPr>
        <w:t>и</w:t>
      </w:r>
      <w:r w:rsidR="003F1DD5"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519AE" w:rsidRPr="006C5AF4">
        <w:rPr>
          <w:rFonts w:ascii="Arial" w:hAnsi="Arial" w:cs="Arial"/>
          <w:color w:val="000000" w:themeColor="text1"/>
          <w:sz w:val="28"/>
          <w:szCs w:val="28"/>
        </w:rPr>
        <w:t xml:space="preserve">(от бедных руд к богатым) </w:t>
      </w:r>
      <w:r w:rsidR="003F1DD5" w:rsidRPr="006C5AF4">
        <w:rPr>
          <w:rFonts w:ascii="Arial" w:hAnsi="Arial" w:cs="Arial"/>
          <w:color w:val="000000" w:themeColor="text1"/>
          <w:sz w:val="28"/>
          <w:szCs w:val="28"/>
        </w:rPr>
        <w:t xml:space="preserve">в случае работы на одной </w:t>
      </w:r>
      <w:r w:rsidR="00C519AE" w:rsidRPr="006C5AF4">
        <w:rPr>
          <w:rFonts w:ascii="Arial" w:hAnsi="Arial" w:cs="Arial"/>
          <w:color w:val="000000" w:themeColor="text1"/>
          <w:sz w:val="28"/>
          <w:szCs w:val="28"/>
        </w:rPr>
        <w:t xml:space="preserve">технологической </w:t>
      </w:r>
      <w:r w:rsidR="003F1DD5" w:rsidRPr="006C5AF4">
        <w:rPr>
          <w:rFonts w:ascii="Arial" w:hAnsi="Arial" w:cs="Arial"/>
          <w:color w:val="000000" w:themeColor="text1"/>
          <w:sz w:val="28"/>
          <w:szCs w:val="28"/>
        </w:rPr>
        <w:t>линии</w:t>
      </w:r>
      <w:r w:rsidR="00C519AE" w:rsidRPr="006C5AF4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7F3D308" w14:textId="63B57F3D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lastRenderedPageBreak/>
        <w:t>6.</w:t>
      </w:r>
      <w:r w:rsidR="00E918D4" w:rsidRPr="006C5AF4">
        <w:rPr>
          <w:rFonts w:ascii="Arial" w:hAnsi="Arial" w:cs="Arial"/>
          <w:color w:val="000000" w:themeColor="text1"/>
          <w:sz w:val="28"/>
          <w:szCs w:val="28"/>
        </w:rPr>
        <w:t>6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Представительность лабораторн</w:t>
      </w:r>
      <w:r w:rsidR="00B90683" w:rsidRPr="006C5AF4">
        <w:rPr>
          <w:rFonts w:ascii="Arial" w:hAnsi="Arial" w:cs="Arial"/>
          <w:color w:val="000000" w:themeColor="text1"/>
          <w:sz w:val="28"/>
          <w:szCs w:val="28"/>
        </w:rPr>
        <w:t>ой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проб</w:t>
      </w:r>
      <w:r w:rsidR="00B90683" w:rsidRPr="006C5AF4">
        <w:rPr>
          <w:rFonts w:ascii="Arial" w:hAnsi="Arial" w:cs="Arial"/>
          <w:color w:val="000000" w:themeColor="text1"/>
          <w:sz w:val="28"/>
          <w:szCs w:val="28"/>
        </w:rPr>
        <w:t>ы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для определения химического состава полезного ископаемого обеспечивается многоэтапным процессом </w:t>
      </w:r>
      <w:r w:rsidR="00F70066" w:rsidRPr="006C5AF4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B90683" w:rsidRPr="006C5AF4">
        <w:rPr>
          <w:rFonts w:ascii="Arial" w:hAnsi="Arial" w:cs="Arial"/>
          <w:color w:val="000000" w:themeColor="text1"/>
          <w:sz w:val="28"/>
          <w:szCs w:val="28"/>
        </w:rPr>
        <w:t xml:space="preserve"> геологической пробы</w:t>
      </w:r>
      <w:r w:rsidR="00F70066" w:rsidRPr="006C5AF4">
        <w:rPr>
          <w:rFonts w:ascii="Arial" w:hAnsi="Arial" w:cs="Arial"/>
          <w:color w:val="000000" w:themeColor="text1"/>
          <w:sz w:val="28"/>
          <w:szCs w:val="28"/>
        </w:rPr>
        <w:t xml:space="preserve">, который </w:t>
      </w:r>
      <w:r w:rsidR="00CC3372" w:rsidRPr="006C5AF4">
        <w:rPr>
          <w:rFonts w:ascii="Arial" w:hAnsi="Arial" w:cs="Arial"/>
          <w:color w:val="000000" w:themeColor="text1"/>
          <w:sz w:val="28"/>
          <w:szCs w:val="28"/>
        </w:rPr>
        <w:t xml:space="preserve">в общем случае </w:t>
      </w:r>
      <w:r w:rsidR="00F70066" w:rsidRPr="006C5AF4">
        <w:rPr>
          <w:rFonts w:ascii="Arial" w:hAnsi="Arial" w:cs="Arial"/>
          <w:color w:val="000000" w:themeColor="text1"/>
          <w:sz w:val="28"/>
          <w:szCs w:val="28"/>
        </w:rPr>
        <w:t>состоит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из следующих операций:</w:t>
      </w:r>
    </w:p>
    <w:p w14:paraId="3FF3C282" w14:textId="77777777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- сушка;</w:t>
      </w:r>
    </w:p>
    <w:p w14:paraId="0579BE96" w14:textId="7A44271D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- дробление до </w:t>
      </w:r>
      <w:r w:rsidR="000E15C6" w:rsidRPr="006C5AF4">
        <w:rPr>
          <w:rFonts w:ascii="Arial" w:hAnsi="Arial" w:cs="Arial"/>
          <w:color w:val="000000" w:themeColor="text1"/>
          <w:sz w:val="28"/>
          <w:szCs w:val="28"/>
        </w:rPr>
        <w:t>крупности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+2 - -30мм</w:t>
      </w:r>
      <w:r w:rsidR="00653915" w:rsidRPr="006C5AF4">
        <w:rPr>
          <w:rFonts w:ascii="Arial" w:hAnsi="Arial" w:cs="Arial"/>
          <w:color w:val="000000" w:themeColor="text1"/>
          <w:sz w:val="28"/>
          <w:szCs w:val="28"/>
        </w:rPr>
        <w:t>;</w:t>
      </w:r>
      <w:r w:rsidR="004D701F"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A912D4D" w14:textId="303493CB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- измельчение до </w:t>
      </w:r>
      <w:r w:rsidR="000E15C6" w:rsidRPr="006C5AF4">
        <w:rPr>
          <w:rFonts w:ascii="Arial" w:hAnsi="Arial" w:cs="Arial"/>
          <w:color w:val="000000" w:themeColor="text1"/>
          <w:sz w:val="28"/>
          <w:szCs w:val="28"/>
        </w:rPr>
        <w:t>крупности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+0</w:t>
      </w:r>
      <w:r w:rsidR="000E15C6" w:rsidRPr="006C5AF4">
        <w:rPr>
          <w:rFonts w:ascii="Arial" w:hAnsi="Arial" w:cs="Arial"/>
          <w:color w:val="000000" w:themeColor="text1"/>
          <w:sz w:val="28"/>
          <w:szCs w:val="28"/>
        </w:rPr>
        <w:t>,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2 - -1мм;</w:t>
      </w:r>
    </w:p>
    <w:p w14:paraId="1E83AE47" w14:textId="3DD09DB0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- истирание до </w:t>
      </w:r>
      <w:r w:rsidR="000E15C6" w:rsidRPr="006C5AF4">
        <w:rPr>
          <w:rFonts w:ascii="Arial" w:hAnsi="Arial" w:cs="Arial"/>
          <w:color w:val="000000" w:themeColor="text1"/>
          <w:sz w:val="28"/>
          <w:szCs w:val="28"/>
        </w:rPr>
        <w:t>крупности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+0</w:t>
      </w:r>
      <w:r w:rsidR="000E15C6" w:rsidRPr="006C5AF4">
        <w:rPr>
          <w:rFonts w:ascii="Arial" w:hAnsi="Arial" w:cs="Arial"/>
          <w:color w:val="000000" w:themeColor="text1"/>
          <w:sz w:val="28"/>
          <w:szCs w:val="28"/>
        </w:rPr>
        <w:t>,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044 - -0,071мм;</w:t>
      </w:r>
    </w:p>
    <w:p w14:paraId="3CC1A253" w14:textId="77777777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- перемешивание;</w:t>
      </w:r>
    </w:p>
    <w:p w14:paraId="39DDA454" w14:textId="471B9D9E" w:rsidR="00BD0575" w:rsidRPr="006C5AF4" w:rsidRDefault="00BD0575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- сокращение.</w:t>
      </w:r>
    </w:p>
    <w:p w14:paraId="1594C970" w14:textId="4ABC538E" w:rsidR="003D6276" w:rsidRPr="0008393E" w:rsidRDefault="003D6276" w:rsidP="0008393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393E">
        <w:rPr>
          <w:rFonts w:ascii="Arial" w:hAnsi="Arial" w:cs="Arial"/>
          <w:color w:val="000000" w:themeColor="text1"/>
          <w:sz w:val="24"/>
          <w:szCs w:val="24"/>
        </w:rPr>
        <w:t>Примечание:</w:t>
      </w:r>
      <w:r w:rsidR="0008393E">
        <w:rPr>
          <w:rFonts w:ascii="Arial" w:hAnsi="Arial" w:cs="Arial"/>
          <w:color w:val="000000" w:themeColor="text1"/>
          <w:sz w:val="24"/>
          <w:szCs w:val="24"/>
        </w:rPr>
        <w:t xml:space="preserve"> - К</w:t>
      </w:r>
      <w:r w:rsidR="0033781D" w:rsidRPr="0008393E">
        <w:rPr>
          <w:rFonts w:ascii="Arial" w:hAnsi="Arial" w:cs="Arial"/>
          <w:color w:val="000000" w:themeColor="text1"/>
          <w:sz w:val="24"/>
          <w:szCs w:val="24"/>
        </w:rPr>
        <w:t xml:space="preserve">рупность материала каждой операции подготовки определяется возможностями </w:t>
      </w:r>
      <w:r w:rsidR="007C6DB0" w:rsidRPr="0008393E">
        <w:rPr>
          <w:rFonts w:ascii="Arial" w:hAnsi="Arial" w:cs="Arial"/>
          <w:color w:val="000000" w:themeColor="text1"/>
          <w:sz w:val="24"/>
          <w:szCs w:val="24"/>
        </w:rPr>
        <w:t xml:space="preserve">дробильно-измельчительного </w:t>
      </w:r>
      <w:r w:rsidR="0033781D" w:rsidRPr="0008393E">
        <w:rPr>
          <w:rFonts w:ascii="Arial" w:hAnsi="Arial" w:cs="Arial"/>
          <w:color w:val="000000" w:themeColor="text1"/>
          <w:sz w:val="24"/>
          <w:szCs w:val="24"/>
        </w:rPr>
        <w:t xml:space="preserve">оборудования. </w:t>
      </w:r>
    </w:p>
    <w:p w14:paraId="4DFA64FE" w14:textId="77777777" w:rsidR="0008393E" w:rsidRDefault="0008393E" w:rsidP="00CD4DD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D67A15C" w14:textId="708F8BFD" w:rsidR="00C74653" w:rsidRPr="006C5AF4" w:rsidRDefault="00BD0575" w:rsidP="00CD4DD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>6.</w:t>
      </w:r>
      <w:r w:rsidR="00163FBE" w:rsidRPr="006C5AF4">
        <w:rPr>
          <w:rFonts w:ascii="Arial" w:hAnsi="Arial" w:cs="Arial"/>
          <w:color w:val="000000" w:themeColor="text1"/>
          <w:sz w:val="28"/>
          <w:szCs w:val="28"/>
        </w:rPr>
        <w:t>7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Масса </w:t>
      </w:r>
      <w:r w:rsidR="00C6055A" w:rsidRPr="006C5AF4">
        <w:rPr>
          <w:rFonts w:ascii="Arial" w:hAnsi="Arial" w:cs="Arial"/>
          <w:color w:val="000000" w:themeColor="text1"/>
          <w:sz w:val="28"/>
          <w:szCs w:val="28"/>
        </w:rPr>
        <w:t>аналитической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пробы зависит от </w:t>
      </w:r>
      <w:r w:rsidR="00CC3372" w:rsidRPr="006C5AF4">
        <w:rPr>
          <w:rFonts w:ascii="Arial" w:hAnsi="Arial" w:cs="Arial"/>
          <w:color w:val="000000" w:themeColor="text1"/>
          <w:sz w:val="28"/>
          <w:szCs w:val="28"/>
        </w:rPr>
        <w:t xml:space="preserve">методики измерений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и обычно составляет от </w:t>
      </w:r>
      <w:r w:rsidR="00C6055A" w:rsidRPr="006C5AF4">
        <w:rPr>
          <w:rFonts w:ascii="Arial" w:hAnsi="Arial" w:cs="Arial"/>
          <w:color w:val="000000" w:themeColor="text1"/>
          <w:sz w:val="28"/>
          <w:szCs w:val="28"/>
        </w:rPr>
        <w:t>200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 до 500</w:t>
      </w:r>
      <w:r w:rsidR="00C6055A"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>гр</w:t>
      </w:r>
      <w:r w:rsidR="00C6055A" w:rsidRPr="006C5AF4">
        <w:rPr>
          <w:rFonts w:ascii="Arial" w:hAnsi="Arial" w:cs="Arial"/>
          <w:color w:val="000000" w:themeColor="text1"/>
          <w:sz w:val="28"/>
          <w:szCs w:val="28"/>
        </w:rPr>
        <w:t>амм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. Крупность материала </w:t>
      </w:r>
      <w:r w:rsidR="00C6055A" w:rsidRPr="006C5AF4">
        <w:rPr>
          <w:rFonts w:ascii="Arial" w:hAnsi="Arial" w:cs="Arial"/>
          <w:color w:val="000000" w:themeColor="text1"/>
          <w:sz w:val="28"/>
          <w:szCs w:val="28"/>
        </w:rPr>
        <w:t xml:space="preserve">аналитической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пробы должна соответствовать крупности, указанной в методике </w:t>
      </w:r>
      <w:r w:rsidR="008A2806" w:rsidRPr="006C5AF4">
        <w:rPr>
          <w:rFonts w:ascii="Arial" w:hAnsi="Arial" w:cs="Arial"/>
          <w:color w:val="000000" w:themeColor="text1"/>
          <w:sz w:val="28"/>
          <w:szCs w:val="28"/>
        </w:rPr>
        <w:t>измерений</w:t>
      </w:r>
      <w:r w:rsidR="00C74653" w:rsidRPr="006C5AF4">
        <w:rPr>
          <w:rFonts w:ascii="Arial" w:hAnsi="Arial" w:cs="Arial"/>
          <w:color w:val="000000" w:themeColor="text1"/>
          <w:sz w:val="28"/>
          <w:szCs w:val="28"/>
        </w:rPr>
        <w:t xml:space="preserve"> или внутренних документах организации или структурного подразделения, выполняющего аналитические работы. </w:t>
      </w:r>
    </w:p>
    <w:p w14:paraId="4DC3B5F1" w14:textId="73E107C6" w:rsidR="00BD0575" w:rsidRPr="006C5AF4" w:rsidRDefault="00C74653" w:rsidP="00C7465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В случае отсутствия требований </w:t>
      </w:r>
      <w:r w:rsidR="00611566" w:rsidRPr="006C5AF4">
        <w:rPr>
          <w:rFonts w:ascii="Arial" w:hAnsi="Arial" w:cs="Arial"/>
          <w:color w:val="000000" w:themeColor="text1"/>
          <w:sz w:val="28"/>
          <w:szCs w:val="28"/>
        </w:rPr>
        <w:t xml:space="preserve">к крупности аналитический пробы </w:t>
      </w:r>
      <w:r w:rsidRPr="006C5AF4">
        <w:rPr>
          <w:rFonts w:ascii="Arial" w:hAnsi="Arial" w:cs="Arial"/>
          <w:color w:val="000000" w:themeColor="text1"/>
          <w:sz w:val="28"/>
          <w:szCs w:val="28"/>
        </w:rPr>
        <w:t xml:space="preserve">в качестве норматива принимают крупность не более </w:t>
      </w:r>
      <w:r w:rsidR="00BD0575" w:rsidRPr="006C5AF4">
        <w:rPr>
          <w:rFonts w:ascii="Arial" w:hAnsi="Arial" w:cs="Arial"/>
          <w:color w:val="000000" w:themeColor="text1"/>
          <w:sz w:val="28"/>
          <w:szCs w:val="28"/>
        </w:rPr>
        <w:t>0</w:t>
      </w:r>
      <w:r w:rsidR="002810DF" w:rsidRPr="006C5AF4">
        <w:rPr>
          <w:rFonts w:ascii="Arial" w:hAnsi="Arial" w:cs="Arial"/>
          <w:color w:val="000000" w:themeColor="text1"/>
          <w:sz w:val="28"/>
          <w:szCs w:val="28"/>
        </w:rPr>
        <w:t>,</w:t>
      </w:r>
      <w:r w:rsidR="00BD0575" w:rsidRPr="006C5AF4">
        <w:rPr>
          <w:rFonts w:ascii="Arial" w:hAnsi="Arial" w:cs="Arial"/>
          <w:color w:val="000000" w:themeColor="text1"/>
          <w:sz w:val="28"/>
          <w:szCs w:val="28"/>
        </w:rPr>
        <w:t>071</w:t>
      </w:r>
      <w:r w:rsidR="006D44CE"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D0575" w:rsidRPr="006C5AF4">
        <w:rPr>
          <w:rFonts w:ascii="Arial" w:hAnsi="Arial" w:cs="Arial"/>
          <w:color w:val="000000" w:themeColor="text1"/>
          <w:sz w:val="28"/>
          <w:szCs w:val="28"/>
        </w:rPr>
        <w:t>мм</w:t>
      </w:r>
      <w:r w:rsidR="00611566" w:rsidRPr="006C5AF4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D44CE" w:rsidRPr="006C5AF4">
        <w:rPr>
          <w:rFonts w:ascii="Arial" w:hAnsi="Arial" w:cs="Arial"/>
          <w:color w:val="000000" w:themeColor="text1"/>
          <w:sz w:val="28"/>
          <w:szCs w:val="28"/>
        </w:rPr>
        <w:t>для 9</w:t>
      </w:r>
      <w:r w:rsidR="00BD0575" w:rsidRPr="006C5AF4">
        <w:rPr>
          <w:rFonts w:ascii="Arial" w:hAnsi="Arial" w:cs="Arial"/>
          <w:color w:val="000000" w:themeColor="text1"/>
          <w:sz w:val="28"/>
          <w:szCs w:val="28"/>
        </w:rPr>
        <w:t>5% от общей массы лабораторной пробы.</w:t>
      </w:r>
    </w:p>
    <w:p w14:paraId="0C298368" w14:textId="77777777" w:rsidR="009572AF" w:rsidRPr="0008393E" w:rsidRDefault="009572AF" w:rsidP="00CD4DD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4AAD0BEA" w14:textId="47E130F4" w:rsidR="002925A2" w:rsidRPr="0008393E" w:rsidRDefault="009572AF" w:rsidP="00CD4DD9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b/>
          <w:color w:val="000000" w:themeColor="text1"/>
          <w:sz w:val="28"/>
          <w:szCs w:val="28"/>
        </w:rPr>
        <w:t>7</w:t>
      </w:r>
      <w:r w:rsidR="002925A2" w:rsidRPr="0008393E">
        <w:rPr>
          <w:rFonts w:ascii="Arial" w:hAnsi="Arial" w:cs="Arial"/>
          <w:b/>
          <w:color w:val="000000" w:themeColor="text1"/>
          <w:sz w:val="28"/>
          <w:szCs w:val="28"/>
        </w:rPr>
        <w:t xml:space="preserve"> Операции подготовк</w:t>
      </w:r>
      <w:r w:rsidR="001F74C9" w:rsidRPr="0008393E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2925A2" w:rsidRPr="0008393E">
        <w:rPr>
          <w:rFonts w:ascii="Arial" w:hAnsi="Arial" w:cs="Arial"/>
          <w:b/>
          <w:color w:val="000000" w:themeColor="text1"/>
          <w:sz w:val="28"/>
          <w:szCs w:val="28"/>
        </w:rPr>
        <w:t xml:space="preserve"> пробы </w:t>
      </w:r>
      <w:r w:rsidR="00C2148D" w:rsidRPr="0008393E">
        <w:rPr>
          <w:rFonts w:ascii="Arial" w:hAnsi="Arial" w:cs="Arial"/>
          <w:b/>
          <w:color w:val="000000" w:themeColor="text1"/>
          <w:sz w:val="28"/>
          <w:szCs w:val="28"/>
        </w:rPr>
        <w:t>к анализу</w:t>
      </w:r>
    </w:p>
    <w:p w14:paraId="3F564AA3" w14:textId="77777777" w:rsidR="00204364" w:rsidRPr="0008393E" w:rsidRDefault="00204364" w:rsidP="00CD4DD9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CF5770A" w14:textId="179D378E" w:rsidR="002925A2" w:rsidRPr="0008393E" w:rsidRDefault="00680F64" w:rsidP="00CD4DD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7.1</w:t>
      </w:r>
      <w:r w:rsidR="002925A2" w:rsidRPr="0008393E">
        <w:rPr>
          <w:rFonts w:ascii="Arial" w:hAnsi="Arial" w:cs="Arial"/>
          <w:color w:val="000000" w:themeColor="text1"/>
          <w:sz w:val="28"/>
          <w:szCs w:val="28"/>
        </w:rPr>
        <w:t xml:space="preserve"> Сушка</w:t>
      </w:r>
    </w:p>
    <w:p w14:paraId="1BBF6364" w14:textId="569250D0" w:rsidR="00E9386F" w:rsidRPr="0008393E" w:rsidRDefault="00C2148D" w:rsidP="00E9386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7.1.1 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 xml:space="preserve">Для сушки 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геологических 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 xml:space="preserve">проб рекомендуется использовать сушильные шкафы с автоматическим поддержанием заданной температуры. Температура сушки зависит от минерального состава пробы и регламентируется 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инструкцией </w:t>
      </w:r>
      <w:r w:rsidR="005564E2" w:rsidRPr="0008393E">
        <w:rPr>
          <w:rFonts w:ascii="Arial" w:hAnsi="Arial" w:cs="Arial"/>
          <w:color w:val="000000" w:themeColor="text1"/>
          <w:sz w:val="28"/>
          <w:szCs w:val="28"/>
        </w:rPr>
        <w:t xml:space="preserve">или другим внутренним документом 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по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>сушк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е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 xml:space="preserve"> геологических проб.</w:t>
      </w:r>
    </w:p>
    <w:p w14:paraId="0610D629" w14:textId="39688404" w:rsidR="00E9386F" w:rsidRPr="0008393E" w:rsidRDefault="005716F5" w:rsidP="00E9386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7.1.2 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 xml:space="preserve">Сушка проб в сушильном шкафу при температуре </w:t>
      </w:r>
      <w:r w:rsidR="00611566" w:rsidRPr="0008393E">
        <w:rPr>
          <w:rFonts w:ascii="Arial" w:hAnsi="Arial" w:cs="Arial"/>
          <w:color w:val="000000" w:themeColor="text1"/>
          <w:sz w:val="28"/>
          <w:szCs w:val="28"/>
        </w:rPr>
        <w:t xml:space="preserve">(105 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>±</w:t>
      </w:r>
      <w:r w:rsidR="00611566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>5</w:t>
      </w:r>
      <w:r w:rsidR="00611566" w:rsidRPr="0008393E">
        <w:rPr>
          <w:rFonts w:ascii="Arial" w:hAnsi="Arial" w:cs="Arial"/>
          <w:color w:val="000000" w:themeColor="text1"/>
          <w:sz w:val="28"/>
          <w:szCs w:val="28"/>
        </w:rPr>
        <w:t>)</w:t>
      </w:r>
      <w:r w:rsidR="00E9386F" w:rsidRPr="0008393E">
        <w:rPr>
          <w:rFonts w:ascii="Arial" w:hAnsi="Arial" w:cs="Arial"/>
          <w:color w:val="000000" w:themeColor="text1"/>
          <w:sz w:val="28"/>
          <w:szCs w:val="28"/>
        </w:rPr>
        <w:t xml:space="preserve"> °C используется, если:</w:t>
      </w:r>
    </w:p>
    <w:p w14:paraId="4EF4A881" w14:textId="0C6E5846" w:rsidR="00E9386F" w:rsidRPr="0008393E" w:rsidRDefault="00E9386F" w:rsidP="00E9386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- при 105 ±5 °C отсутствуют потери анализируемых летучих компонентов;</w:t>
      </w:r>
    </w:p>
    <w:p w14:paraId="1648F29F" w14:textId="77777777" w:rsidR="00680F64" w:rsidRPr="0008393E" w:rsidRDefault="00E9386F" w:rsidP="00680F6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- проводится анализ проб, в которых не исследуются летучие компоненты.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7F1270B7" w14:textId="527A67BB" w:rsidR="00680F64" w:rsidRPr="0008393E" w:rsidRDefault="00E12041" w:rsidP="00680F6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7.1.3 </w:t>
      </w:r>
      <w:r w:rsidR="000B09ED" w:rsidRPr="0008393E">
        <w:rPr>
          <w:rFonts w:ascii="Arial" w:hAnsi="Arial" w:cs="Arial"/>
          <w:color w:val="000000" w:themeColor="text1"/>
          <w:sz w:val="28"/>
          <w:szCs w:val="28"/>
        </w:rPr>
        <w:t>Температура и в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 xml:space="preserve">ремя сушки 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зависят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 xml:space="preserve"> от особенностей материала пробы, толщины слоя материала пробы, влажности пробы и воздуха и скорости</w:t>
      </w:r>
      <w:r w:rsidR="00611566" w:rsidRPr="0008393E">
        <w:rPr>
          <w:rFonts w:ascii="Arial" w:hAnsi="Arial" w:cs="Arial"/>
          <w:color w:val="000000" w:themeColor="text1"/>
          <w:sz w:val="28"/>
          <w:szCs w:val="28"/>
        </w:rPr>
        <w:t xml:space="preserve"> потока воздуха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 xml:space="preserve"> вентиляции.</w:t>
      </w:r>
    </w:p>
    <w:p w14:paraId="2455A378" w14:textId="69358D24" w:rsidR="00E9386F" w:rsidRPr="0008393E" w:rsidRDefault="00E9386F" w:rsidP="0008393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8393E">
        <w:rPr>
          <w:rFonts w:ascii="Arial" w:hAnsi="Arial" w:cs="Arial"/>
          <w:color w:val="000000" w:themeColor="text1"/>
          <w:sz w:val="24"/>
          <w:szCs w:val="24"/>
        </w:rPr>
        <w:t>Примечание</w:t>
      </w:r>
      <w:r w:rsidR="0008393E">
        <w:rPr>
          <w:rFonts w:ascii="Arial" w:hAnsi="Arial" w:cs="Arial"/>
          <w:color w:val="000000" w:themeColor="text1"/>
          <w:sz w:val="24"/>
          <w:szCs w:val="24"/>
        </w:rPr>
        <w:t>:</w:t>
      </w:r>
      <w:r w:rsidR="007B674D" w:rsidRPr="0008393E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8393E">
        <w:rPr>
          <w:rFonts w:ascii="Arial" w:hAnsi="Arial" w:cs="Arial"/>
          <w:color w:val="000000" w:themeColor="text1"/>
          <w:sz w:val="24"/>
          <w:szCs w:val="24"/>
        </w:rPr>
        <w:t>В</w:t>
      </w:r>
      <w:r w:rsidR="00EF6296" w:rsidRPr="0008393E">
        <w:rPr>
          <w:rFonts w:ascii="Arial" w:hAnsi="Arial" w:cs="Arial"/>
          <w:color w:val="000000" w:themeColor="text1"/>
          <w:sz w:val="24"/>
          <w:szCs w:val="24"/>
        </w:rPr>
        <w:t xml:space="preserve"> настоящем стандарте 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 xml:space="preserve">сушка используется только для удаления того количества воды, которое может повлиять на подготовку </w:t>
      </w:r>
      <w:r w:rsidR="00680F64" w:rsidRPr="0008393E">
        <w:rPr>
          <w:rFonts w:ascii="Arial" w:hAnsi="Arial" w:cs="Arial"/>
          <w:color w:val="000000" w:themeColor="text1"/>
          <w:sz w:val="24"/>
          <w:szCs w:val="24"/>
        </w:rPr>
        <w:t>геологической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 xml:space="preserve"> пробы (например, во</w:t>
      </w:r>
      <w:r w:rsidR="00680F64" w:rsidRPr="000839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>врем</w:t>
      </w:r>
      <w:r w:rsidR="00680F64" w:rsidRPr="0008393E">
        <w:rPr>
          <w:rFonts w:ascii="Arial" w:hAnsi="Arial" w:cs="Arial"/>
          <w:color w:val="000000" w:themeColor="text1"/>
          <w:sz w:val="24"/>
          <w:szCs w:val="24"/>
        </w:rPr>
        <w:t>я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 xml:space="preserve"> дробления, измельчения)</w:t>
      </w:r>
      <w:r w:rsidR="002B26B0" w:rsidRPr="0008393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2B26B0" w:rsidRPr="0008393E">
        <w:rPr>
          <w:rFonts w:ascii="Arial" w:hAnsi="Arial" w:cs="Arial"/>
          <w:color w:val="000000" w:themeColor="text1"/>
          <w:sz w:val="24"/>
          <w:szCs w:val="24"/>
        </w:rPr>
        <w:t>т.е</w:t>
      </w:r>
      <w:proofErr w:type="spellEnd"/>
      <w:r w:rsidR="002B26B0" w:rsidRPr="0008393E">
        <w:rPr>
          <w:rFonts w:ascii="Arial" w:hAnsi="Arial" w:cs="Arial"/>
          <w:color w:val="000000" w:themeColor="text1"/>
          <w:sz w:val="24"/>
          <w:szCs w:val="24"/>
        </w:rPr>
        <w:t xml:space="preserve"> материал пробы не высушивают до постоянной массы.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0F64" w:rsidRPr="0008393E">
        <w:rPr>
          <w:rFonts w:ascii="Arial" w:hAnsi="Arial" w:cs="Arial"/>
          <w:color w:val="000000" w:themeColor="text1"/>
          <w:sz w:val="24"/>
          <w:szCs w:val="24"/>
        </w:rPr>
        <w:t xml:space="preserve">В случае необходимости </w:t>
      </w:r>
      <w:r w:rsidR="00C11E31" w:rsidRPr="0008393E">
        <w:rPr>
          <w:rFonts w:ascii="Arial" w:hAnsi="Arial" w:cs="Arial"/>
          <w:color w:val="000000" w:themeColor="text1"/>
          <w:sz w:val="24"/>
          <w:szCs w:val="24"/>
        </w:rPr>
        <w:t xml:space="preserve">определения массовой доли влаги </w:t>
      </w:r>
      <w:r w:rsidR="00680F64" w:rsidRPr="0008393E">
        <w:rPr>
          <w:rFonts w:ascii="Arial" w:hAnsi="Arial" w:cs="Arial"/>
          <w:color w:val="000000" w:themeColor="text1"/>
          <w:sz w:val="24"/>
          <w:szCs w:val="24"/>
        </w:rPr>
        <w:t>проводят по отдельной методике.</w:t>
      </w:r>
    </w:p>
    <w:p w14:paraId="0C770D1B" w14:textId="77777777" w:rsidR="00105E2D" w:rsidRPr="0008393E" w:rsidRDefault="00105E2D" w:rsidP="007B674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C7BD15" w14:textId="18D3B855" w:rsidR="00EE5A7B" w:rsidRPr="0008393E" w:rsidRDefault="00D95945" w:rsidP="00404A4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 xml:space="preserve">2 Дробление, </w:t>
      </w:r>
      <w:r w:rsidR="003461D2" w:rsidRPr="0008393E">
        <w:rPr>
          <w:rFonts w:ascii="Arial" w:hAnsi="Arial" w:cs="Arial"/>
          <w:color w:val="000000" w:themeColor="text1"/>
          <w:sz w:val="28"/>
          <w:szCs w:val="28"/>
        </w:rPr>
        <w:t xml:space="preserve"> измельчение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 xml:space="preserve"> и истирание</w:t>
      </w:r>
      <w:r w:rsidR="003461D2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0081E41F" w14:textId="06CFB6BD" w:rsidR="00FC5E42" w:rsidRPr="0008393E" w:rsidRDefault="007C765A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7.2.1 </w:t>
      </w:r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Дробление и измельчение </w:t>
      </w:r>
      <w:r w:rsidR="00105E2D" w:rsidRPr="0008393E">
        <w:rPr>
          <w:rFonts w:ascii="Arial" w:hAnsi="Arial" w:cs="Arial"/>
          <w:color w:val="000000" w:themeColor="text1"/>
          <w:sz w:val="28"/>
          <w:szCs w:val="28"/>
        </w:rPr>
        <w:t xml:space="preserve">(истирание) </w:t>
      </w:r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проб </w:t>
      </w:r>
      <w:r w:rsidR="00DD7645" w:rsidRPr="0008393E">
        <w:rPr>
          <w:rFonts w:ascii="Arial" w:hAnsi="Arial" w:cs="Arial"/>
          <w:color w:val="000000" w:themeColor="text1"/>
          <w:sz w:val="28"/>
          <w:szCs w:val="28"/>
        </w:rPr>
        <w:t>проводят</w:t>
      </w:r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D7645" w:rsidRPr="0008393E">
        <w:rPr>
          <w:rFonts w:ascii="Arial" w:hAnsi="Arial" w:cs="Arial"/>
          <w:color w:val="000000" w:themeColor="text1"/>
          <w:sz w:val="28"/>
          <w:szCs w:val="28"/>
        </w:rPr>
        <w:t xml:space="preserve">с помощью специального оборудования - </w:t>
      </w:r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дробилок, мельниц, смонтированных вместе с </w:t>
      </w:r>
      <w:proofErr w:type="spellStart"/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>сократителями</w:t>
      </w:r>
      <w:proofErr w:type="spellEnd"/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 в одной </w:t>
      </w:r>
      <w:proofErr w:type="spellStart"/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>пробоподготовительной</w:t>
      </w:r>
      <w:proofErr w:type="spellEnd"/>
      <w:r w:rsidR="00F14C77" w:rsidRPr="0008393E">
        <w:rPr>
          <w:rFonts w:ascii="Arial" w:hAnsi="Arial" w:cs="Arial"/>
          <w:color w:val="000000" w:themeColor="text1"/>
          <w:sz w:val="28"/>
          <w:szCs w:val="28"/>
        </w:rPr>
        <w:t xml:space="preserve"> установке или установленных индивидуально.</w:t>
      </w:r>
    </w:p>
    <w:p w14:paraId="699F8E46" w14:textId="3EBD1072" w:rsidR="005B2B0C" w:rsidRPr="0008393E" w:rsidRDefault="007C765A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7.2.2 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 xml:space="preserve">Рабочие </w:t>
      </w:r>
      <w:r w:rsidR="0008393E">
        <w:rPr>
          <w:rFonts w:ascii="Arial" w:hAnsi="Arial" w:cs="Arial"/>
          <w:color w:val="000000" w:themeColor="text1"/>
          <w:sz w:val="28"/>
          <w:szCs w:val="28"/>
        </w:rPr>
        <w:t xml:space="preserve">части 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 xml:space="preserve">используемого оборудования должны быть изготовлены из износоустойчивых материалов, чтобы загрязнения были минимальными. </w:t>
      </w:r>
    </w:p>
    <w:p w14:paraId="5E71BD5D" w14:textId="16AC3553" w:rsidR="00BD0575" w:rsidRPr="0008393E" w:rsidRDefault="005B2B0C" w:rsidP="00BD057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7.2.3 </w:t>
      </w:r>
      <w:r w:rsidR="00BD0575" w:rsidRPr="0008393E">
        <w:rPr>
          <w:rFonts w:ascii="Arial" w:hAnsi="Arial" w:cs="Arial"/>
          <w:color w:val="000000" w:themeColor="text1"/>
          <w:sz w:val="28"/>
          <w:szCs w:val="28"/>
        </w:rPr>
        <w:t>Режим измельчения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(истирания)</w:t>
      </w:r>
      <w:r w:rsidR="00BD0575" w:rsidRPr="0008393E">
        <w:rPr>
          <w:rFonts w:ascii="Arial" w:hAnsi="Arial" w:cs="Arial"/>
          <w:color w:val="000000" w:themeColor="text1"/>
          <w:sz w:val="28"/>
          <w:szCs w:val="28"/>
        </w:rPr>
        <w:t xml:space="preserve"> должен исключать потери определяемых компонентов и загрязнение проб материалом рабочих частей оборудования или материалом ране</w:t>
      </w:r>
      <w:r w:rsidR="00680F64" w:rsidRPr="0008393E">
        <w:rPr>
          <w:rFonts w:ascii="Arial" w:hAnsi="Arial" w:cs="Arial"/>
          <w:color w:val="000000" w:themeColor="text1"/>
          <w:sz w:val="28"/>
          <w:szCs w:val="28"/>
        </w:rPr>
        <w:t>е</w:t>
      </w:r>
      <w:r w:rsidR="00BD0575" w:rsidRPr="0008393E">
        <w:rPr>
          <w:rFonts w:ascii="Arial" w:hAnsi="Arial" w:cs="Arial"/>
          <w:color w:val="000000" w:themeColor="text1"/>
          <w:sz w:val="28"/>
          <w:szCs w:val="28"/>
        </w:rPr>
        <w:t xml:space="preserve"> обрабатываемых проб.</w:t>
      </w:r>
    </w:p>
    <w:p w14:paraId="62D25757" w14:textId="2DB1D96A" w:rsidR="00FA53AE" w:rsidRPr="0008393E" w:rsidRDefault="007C765A" w:rsidP="00FA53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7.2.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>4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>При измельчении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 xml:space="preserve"> (истирании)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 xml:space="preserve"> проб мягкие минералы </w:t>
      </w:r>
      <w:r w:rsidR="006F4F83" w:rsidRPr="0008393E">
        <w:rPr>
          <w:rFonts w:ascii="Arial" w:hAnsi="Arial" w:cs="Arial"/>
          <w:color w:val="000000" w:themeColor="text1"/>
          <w:sz w:val="28"/>
          <w:szCs w:val="28"/>
        </w:rPr>
        <w:t>(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 xml:space="preserve">графит, молибденит, </w:t>
      </w:r>
      <w:r w:rsidR="006F4F83" w:rsidRPr="0008393E">
        <w:rPr>
          <w:rFonts w:ascii="Arial" w:hAnsi="Arial" w:cs="Arial"/>
          <w:color w:val="000000" w:themeColor="text1"/>
          <w:sz w:val="28"/>
          <w:szCs w:val="28"/>
        </w:rPr>
        <w:t xml:space="preserve">минералы глин и др.) не должны 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>налипа</w:t>
      </w:r>
      <w:r w:rsidR="006F4F83" w:rsidRPr="0008393E">
        <w:rPr>
          <w:rFonts w:ascii="Arial" w:hAnsi="Arial" w:cs="Arial"/>
          <w:color w:val="000000" w:themeColor="text1"/>
          <w:sz w:val="28"/>
          <w:szCs w:val="28"/>
        </w:rPr>
        <w:t>ть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 xml:space="preserve"> на </w:t>
      </w:r>
      <w:r w:rsidR="006F4F83" w:rsidRPr="0008393E">
        <w:rPr>
          <w:rFonts w:ascii="Arial" w:hAnsi="Arial" w:cs="Arial"/>
          <w:color w:val="000000" w:themeColor="text1"/>
          <w:sz w:val="28"/>
          <w:szCs w:val="28"/>
        </w:rPr>
        <w:t xml:space="preserve">стенки и другие 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>рабочие части оборудования</w:t>
      </w:r>
      <w:r w:rsidR="00611566" w:rsidRPr="0008393E">
        <w:rPr>
          <w:rFonts w:ascii="Arial" w:hAnsi="Arial" w:cs="Arial"/>
          <w:color w:val="000000" w:themeColor="text1"/>
          <w:sz w:val="28"/>
          <w:szCs w:val="28"/>
        </w:rPr>
        <w:t>. Для снижения рисков искажения результатов анализа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 xml:space="preserve"> следует по возможности сокращать время измельчения.</w:t>
      </w:r>
    </w:p>
    <w:p w14:paraId="4E273112" w14:textId="7F8F3A23" w:rsidR="005369CD" w:rsidRPr="0008393E" w:rsidRDefault="00611566" w:rsidP="005369C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lastRenderedPageBreak/>
        <w:t>П</w:t>
      </w:r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 xml:space="preserve">ри </w:t>
      </w:r>
      <w:r w:rsidR="007C765A" w:rsidRPr="0008393E">
        <w:rPr>
          <w:rFonts w:ascii="Arial" w:hAnsi="Arial" w:cs="Arial"/>
          <w:color w:val="000000" w:themeColor="text1"/>
          <w:sz w:val="28"/>
          <w:szCs w:val="28"/>
        </w:rPr>
        <w:t>измельчении</w:t>
      </w:r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B732E" w:rsidRPr="0008393E">
        <w:rPr>
          <w:rFonts w:ascii="Arial" w:hAnsi="Arial" w:cs="Arial"/>
          <w:color w:val="000000" w:themeColor="text1"/>
          <w:sz w:val="28"/>
          <w:szCs w:val="28"/>
        </w:rPr>
        <w:t xml:space="preserve">(истирании) </w:t>
      </w:r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>проб, содержащих ковкие минералы (самородное золото, серебро, платина) может проявляться раскатывание (</w:t>
      </w:r>
      <w:proofErr w:type="spellStart"/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>развальцеван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ие</w:t>
      </w:r>
      <w:proofErr w:type="spellEnd"/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) минеральных зерен</w:t>
      </w:r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 xml:space="preserve">, попадание которых в анализируемую навеску приводит к большим случайным отклонениям в 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результатах анализа</w:t>
      </w:r>
      <w:r w:rsidR="005369CD" w:rsidRPr="0008393E">
        <w:rPr>
          <w:rFonts w:ascii="Arial" w:hAnsi="Arial" w:cs="Arial"/>
          <w:color w:val="000000" w:themeColor="text1"/>
          <w:sz w:val="28"/>
          <w:szCs w:val="28"/>
        </w:rPr>
        <w:t>. Кроме того, при этом могут возникать потери полезных минералов на применяемом оборудовании за счет прилипания тонких (раскатанных) пластин к стенкам.</w:t>
      </w:r>
    </w:p>
    <w:p w14:paraId="19001650" w14:textId="5C30D145" w:rsidR="005369CD" w:rsidRPr="0008393E" w:rsidRDefault="009754A1" w:rsidP="005F30A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7.2.5 </w:t>
      </w:r>
      <w:r w:rsidR="005F30A9" w:rsidRPr="0008393E">
        <w:rPr>
          <w:rFonts w:ascii="Arial" w:hAnsi="Arial" w:cs="Arial"/>
          <w:color w:val="000000" w:themeColor="text1"/>
          <w:sz w:val="28"/>
          <w:szCs w:val="28"/>
        </w:rPr>
        <w:t xml:space="preserve">Внутреннюю часть </w:t>
      </w:r>
      <w:r w:rsidR="00553F9B" w:rsidRPr="0008393E">
        <w:rPr>
          <w:rFonts w:ascii="Arial" w:hAnsi="Arial" w:cs="Arial"/>
          <w:color w:val="000000" w:themeColor="text1"/>
          <w:sz w:val="28"/>
          <w:szCs w:val="28"/>
        </w:rPr>
        <w:t>оборудования</w:t>
      </w:r>
      <w:r w:rsidR="005F30A9" w:rsidRPr="0008393E">
        <w:rPr>
          <w:rFonts w:ascii="Arial" w:hAnsi="Arial" w:cs="Arial"/>
          <w:color w:val="000000" w:themeColor="text1"/>
          <w:sz w:val="28"/>
          <w:szCs w:val="28"/>
        </w:rPr>
        <w:t xml:space="preserve"> для измельчения проб перед применением следует тщательно очистить от остатков предыдущей пробы. Перед измельчением пробы, сильно отличающейся по составу от предыдущей, через устройство необходимо 1-3 раза пропустить материал этой или схо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>жей</w:t>
      </w:r>
      <w:r w:rsidR="005F30A9" w:rsidRPr="0008393E">
        <w:rPr>
          <w:rFonts w:ascii="Arial" w:hAnsi="Arial" w:cs="Arial"/>
          <w:color w:val="000000" w:themeColor="text1"/>
          <w:sz w:val="28"/>
          <w:szCs w:val="28"/>
        </w:rPr>
        <w:t xml:space="preserve"> по составу пробы и отбросить его. Особое </w:t>
      </w:r>
      <w:r w:rsidR="006F4F83" w:rsidRPr="0008393E">
        <w:rPr>
          <w:rFonts w:ascii="Arial" w:hAnsi="Arial" w:cs="Arial"/>
          <w:color w:val="000000" w:themeColor="text1"/>
          <w:sz w:val="28"/>
          <w:szCs w:val="28"/>
        </w:rPr>
        <w:t>внимание должно уделяться чистке</w:t>
      </w:r>
      <w:r w:rsidR="005F30A9" w:rsidRPr="0008393E">
        <w:rPr>
          <w:rFonts w:ascii="Arial" w:hAnsi="Arial" w:cs="Arial"/>
          <w:color w:val="000000" w:themeColor="text1"/>
          <w:sz w:val="28"/>
          <w:szCs w:val="28"/>
        </w:rPr>
        <w:t xml:space="preserve"> оборудования при использовании комплексных механических устройств.</w:t>
      </w:r>
    </w:p>
    <w:p w14:paraId="133B2C08" w14:textId="2D8CB39C" w:rsidR="00CD0DBD" w:rsidRPr="0008393E" w:rsidRDefault="00CD0DBD" w:rsidP="00CD0DB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После каждой партии проб через </w:t>
      </w:r>
      <w:r w:rsidR="00553F9B" w:rsidRPr="0008393E">
        <w:rPr>
          <w:rFonts w:ascii="Arial" w:hAnsi="Arial" w:cs="Arial"/>
          <w:color w:val="000000" w:themeColor="text1"/>
          <w:sz w:val="28"/>
          <w:szCs w:val="28"/>
        </w:rPr>
        <w:t>оборудование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для измельчения необходимо пропустить пустую породу</w:t>
      </w:r>
      <w:r w:rsidR="00553F9B" w:rsidRPr="0008393E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кварцевый песок</w:t>
      </w:r>
      <w:r w:rsidR="00553F9B" w:rsidRPr="0008393E">
        <w:rPr>
          <w:rFonts w:ascii="Arial" w:hAnsi="Arial" w:cs="Arial"/>
          <w:color w:val="000000" w:themeColor="text1"/>
          <w:sz w:val="28"/>
          <w:szCs w:val="28"/>
        </w:rPr>
        <w:t xml:space="preserve">) и очистить оборудование путем обдува сжатым воздухом. </w:t>
      </w:r>
    </w:p>
    <w:p w14:paraId="54606CF8" w14:textId="298C52D0" w:rsidR="009754A1" w:rsidRPr="0008393E" w:rsidRDefault="009754A1" w:rsidP="00FA53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2.</w:t>
      </w:r>
      <w:r w:rsidR="005B2B0C" w:rsidRPr="0008393E">
        <w:rPr>
          <w:rFonts w:ascii="Arial" w:hAnsi="Arial" w:cs="Arial"/>
          <w:color w:val="000000" w:themeColor="text1"/>
          <w:sz w:val="28"/>
          <w:szCs w:val="28"/>
        </w:rPr>
        <w:t>6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Внутреннюю часть оборудования для истирания проб перед применением следует тщательно очистить от остатков предыдущей пробы по аналогии п.7.2.5.</w:t>
      </w:r>
    </w:p>
    <w:p w14:paraId="1F5B187C" w14:textId="56FF7BBA" w:rsidR="00FA53AE" w:rsidRPr="0008393E" w:rsidRDefault="003D429D" w:rsidP="00FA53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2.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7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53AE" w:rsidRPr="0008393E">
        <w:rPr>
          <w:rFonts w:ascii="Arial" w:hAnsi="Arial" w:cs="Arial"/>
          <w:color w:val="000000" w:themeColor="text1"/>
          <w:sz w:val="28"/>
          <w:szCs w:val="28"/>
        </w:rPr>
        <w:t>При истирании проб для определения содержаний ртути и серы необходимо не допускать их перегревания.</w:t>
      </w:r>
    </w:p>
    <w:p w14:paraId="1C2898AF" w14:textId="08B46B5E" w:rsidR="0089784C" w:rsidRPr="0008393E" w:rsidRDefault="003D429D" w:rsidP="00FA53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2.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8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D10A9" w:rsidRPr="0008393E">
        <w:rPr>
          <w:rFonts w:ascii="Arial" w:hAnsi="Arial" w:cs="Arial"/>
          <w:color w:val="000000" w:themeColor="text1"/>
          <w:sz w:val="28"/>
          <w:szCs w:val="28"/>
        </w:rPr>
        <w:t xml:space="preserve">Пробы природных солей во избежание их увлажнения или потери части кристаллизационной воды не следует истирать 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до крупности меньше</w:t>
      </w:r>
      <w:r w:rsidR="00CD10A9" w:rsidRPr="0008393E">
        <w:rPr>
          <w:rFonts w:ascii="Arial" w:hAnsi="Arial" w:cs="Arial"/>
          <w:color w:val="000000" w:themeColor="text1"/>
          <w:sz w:val="28"/>
          <w:szCs w:val="28"/>
        </w:rPr>
        <w:t>, чем это требуется для выполнения анализа.</w:t>
      </w:r>
    </w:p>
    <w:p w14:paraId="753238B8" w14:textId="5991D084" w:rsidR="003E79AD" w:rsidRPr="0008393E" w:rsidRDefault="00581FCD" w:rsidP="00FA53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>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3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 xml:space="preserve"> Перемешивание</w:t>
      </w:r>
    </w:p>
    <w:p w14:paraId="38870C34" w14:textId="7B31054C" w:rsidR="00FF086A" w:rsidRPr="0008393E" w:rsidRDefault="000E144A" w:rsidP="00581FC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3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.1 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 xml:space="preserve">Перед сокращением материал пробы следует тщательно перемешивать. </w:t>
      </w:r>
    </w:p>
    <w:p w14:paraId="0AB70530" w14:textId="1B4601D5" w:rsidR="00FF086A" w:rsidRPr="0008393E" w:rsidRDefault="00FF086A" w:rsidP="00581FC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lastRenderedPageBreak/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3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.2 Выбирать механическое устройство для перемешивания следует в зависимости от массы пробы и размера ее частиц. Перед перемешиванием внутренняя часть устройства должна быть тщательно очищена.</w:t>
      </w:r>
    </w:p>
    <w:p w14:paraId="01576D5C" w14:textId="4C7B9AC0" w:rsidR="00581FCD" w:rsidRPr="0008393E" w:rsidRDefault="00FF086A" w:rsidP="00581FC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3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.3 </w:t>
      </w:r>
      <w:r w:rsidR="00581FCD" w:rsidRPr="0008393E">
        <w:rPr>
          <w:rFonts w:ascii="Arial" w:hAnsi="Arial" w:cs="Arial"/>
          <w:color w:val="000000" w:themeColor="text1"/>
          <w:sz w:val="28"/>
          <w:szCs w:val="28"/>
        </w:rPr>
        <w:t xml:space="preserve">При необходимости перемешивать пробу вручную следует использовать метод "кольца и конуса" или метод перекатывания, руководствуясь </w:t>
      </w:r>
      <w:r w:rsidR="00EE3960" w:rsidRPr="0008393E">
        <w:rPr>
          <w:rFonts w:ascii="Arial" w:hAnsi="Arial" w:cs="Arial"/>
          <w:color w:val="000000" w:themeColor="text1"/>
          <w:sz w:val="28"/>
          <w:szCs w:val="28"/>
        </w:rPr>
        <w:t>П</w:t>
      </w:r>
      <w:r w:rsidR="00581FCD" w:rsidRPr="0008393E">
        <w:rPr>
          <w:rFonts w:ascii="Arial" w:hAnsi="Arial" w:cs="Arial"/>
          <w:color w:val="000000" w:themeColor="text1"/>
          <w:sz w:val="28"/>
          <w:szCs w:val="28"/>
        </w:rPr>
        <w:t xml:space="preserve">риложением  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Б</w:t>
      </w:r>
      <w:r w:rsidR="00581FCD" w:rsidRPr="0008393E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92777E3" w14:textId="22D49130" w:rsidR="003E79AD" w:rsidRPr="0008393E" w:rsidRDefault="00FF086A" w:rsidP="003E79A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D778A4" w:rsidRPr="0008393E">
        <w:rPr>
          <w:rFonts w:ascii="Arial" w:hAnsi="Arial" w:cs="Arial"/>
          <w:color w:val="000000" w:themeColor="text1"/>
          <w:sz w:val="28"/>
          <w:szCs w:val="28"/>
        </w:rPr>
        <w:t>3.</w:t>
      </w:r>
      <w:r w:rsidR="00516765" w:rsidRPr="0008393E">
        <w:rPr>
          <w:rFonts w:ascii="Arial" w:hAnsi="Arial" w:cs="Arial"/>
          <w:color w:val="000000" w:themeColor="text1"/>
          <w:sz w:val="28"/>
          <w:szCs w:val="28"/>
        </w:rPr>
        <w:t>4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>При использовании для обработки проб автоматических технологических модулей и сокращении проб с помощью желобковых, конусных и ротационных делителей дополнительного перемешивания не требуется.</w:t>
      </w:r>
    </w:p>
    <w:p w14:paraId="7BCF1151" w14:textId="2881A530" w:rsidR="003E79AD" w:rsidRPr="0008393E" w:rsidRDefault="00EE3960" w:rsidP="0005019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>.</w:t>
      </w:r>
      <w:r w:rsidR="00A93A85" w:rsidRPr="0008393E">
        <w:rPr>
          <w:rFonts w:ascii="Arial" w:hAnsi="Arial" w:cs="Arial"/>
          <w:color w:val="000000" w:themeColor="text1"/>
          <w:sz w:val="28"/>
          <w:szCs w:val="28"/>
        </w:rPr>
        <w:t>4</w:t>
      </w:r>
      <w:r w:rsidR="003E79AD" w:rsidRPr="0008393E">
        <w:rPr>
          <w:rFonts w:ascii="Arial" w:hAnsi="Arial" w:cs="Arial"/>
          <w:color w:val="000000" w:themeColor="text1"/>
          <w:sz w:val="28"/>
          <w:szCs w:val="28"/>
        </w:rPr>
        <w:t xml:space="preserve"> Сокращение</w:t>
      </w:r>
    </w:p>
    <w:p w14:paraId="49A7FD4D" w14:textId="017F6E38" w:rsidR="00B061F0" w:rsidRPr="0008393E" w:rsidRDefault="00B061F0" w:rsidP="0005019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8393E">
        <w:rPr>
          <w:rFonts w:ascii="Arial" w:hAnsi="Arial" w:cs="Arial"/>
          <w:color w:val="000000" w:themeColor="text1"/>
          <w:sz w:val="28"/>
          <w:szCs w:val="28"/>
        </w:rPr>
        <w:t>7.</w:t>
      </w:r>
      <w:r w:rsidR="00A93A85" w:rsidRPr="0008393E">
        <w:rPr>
          <w:rFonts w:ascii="Arial" w:hAnsi="Arial" w:cs="Arial"/>
          <w:color w:val="000000" w:themeColor="text1"/>
          <w:sz w:val="28"/>
          <w:szCs w:val="28"/>
        </w:rPr>
        <w:t>4</w:t>
      </w:r>
      <w:r w:rsidRPr="0008393E">
        <w:rPr>
          <w:rFonts w:ascii="Arial" w:hAnsi="Arial" w:cs="Arial"/>
          <w:color w:val="000000" w:themeColor="text1"/>
          <w:sz w:val="28"/>
          <w:szCs w:val="28"/>
        </w:rPr>
        <w:t>.1 Если проба поступила в количестве значительно большем, чем требуется для анализа, ее можно сократить для уменьшения загрузки оборудования, упрощения измельчения и перемешивания. Масса сокращенной пробы должна быть представительной. Сокращать можно пробы крупностью не более 2 мм.</w:t>
      </w:r>
    </w:p>
    <w:p w14:paraId="7044937A" w14:textId="7ECAFA04" w:rsidR="00B061F0" w:rsidRPr="00B26B41" w:rsidRDefault="00B061F0" w:rsidP="000501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7.</w:t>
      </w:r>
      <w:r w:rsidR="00A93A85" w:rsidRPr="00B26B41">
        <w:rPr>
          <w:rFonts w:ascii="Arial" w:hAnsi="Arial" w:cs="Arial"/>
          <w:color w:val="000000" w:themeColor="text1"/>
          <w:sz w:val="28"/>
          <w:szCs w:val="28"/>
        </w:rPr>
        <w:t>4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.2 </w:t>
      </w:r>
      <w:r w:rsidRPr="00B26B41">
        <w:rPr>
          <w:rFonts w:ascii="Arial" w:hAnsi="Arial" w:cs="Arial"/>
          <w:color w:val="000000"/>
          <w:sz w:val="28"/>
          <w:szCs w:val="28"/>
        </w:rPr>
        <w:t>Чтобы выяснить возможность сокращения пробы при данной ее крупности, следует найти коэффициент сокращения по формуле:</w:t>
      </w:r>
    </w:p>
    <w:p w14:paraId="11DAABC8" w14:textId="0AF26918" w:rsidR="00B061F0" w:rsidRPr="00B26B41" w:rsidRDefault="00B061F0" w:rsidP="0005019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m:oMath>
        <m:r>
          <w:rPr>
            <w:rFonts w:ascii="Cambria Math" w:eastAsia="Times New Roman" w:hAnsi="Cambria Math" w:cs="Arial"/>
            <w:color w:val="000000"/>
            <w:sz w:val="28"/>
            <w:szCs w:val="28"/>
          </w:rPr>
          <m:t>N=</m:t>
        </m:r>
        <m:f>
          <m:f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</w:rPr>
                  <m:t>нач</m:t>
                </m:r>
              </m:sub>
            </m:sSub>
          </m:num>
          <m:den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</w:rPr>
              <m:t>Q</m:t>
            </m:r>
          </m:den>
        </m:f>
        <m:r>
          <w:rPr>
            <w:rFonts w:ascii="Cambria Math" w:eastAsia="Times New Roman" w:hAnsi="Cambria Math" w:cs="Arial"/>
            <w:color w:val="000000"/>
            <w:sz w:val="28"/>
            <w:szCs w:val="28"/>
          </w:rPr>
          <m:t>,</m:t>
        </m:r>
      </m:oMath>
      <w:r w:rsidRPr="00B26B41">
        <w:rPr>
          <w:rFonts w:ascii="Arial" w:hAnsi="Arial" w:cs="Arial"/>
          <w:color w:val="000000"/>
          <w:sz w:val="28"/>
          <w:szCs w:val="28"/>
        </w:rPr>
        <w:tab/>
      </w:r>
      <w:r w:rsidRPr="00B26B41">
        <w:rPr>
          <w:rFonts w:ascii="Arial" w:hAnsi="Arial" w:cs="Arial"/>
          <w:color w:val="000000"/>
          <w:sz w:val="28"/>
          <w:szCs w:val="28"/>
        </w:rPr>
        <w:tab/>
      </w:r>
      <w:r w:rsidR="00A93A85" w:rsidRPr="00B26B41">
        <w:rPr>
          <w:rFonts w:ascii="Arial" w:hAnsi="Arial" w:cs="Arial"/>
          <w:color w:val="000000"/>
          <w:sz w:val="28"/>
          <w:szCs w:val="28"/>
        </w:rPr>
        <w:t>(2</w:t>
      </w:r>
      <w:r w:rsidRPr="00B26B41">
        <w:rPr>
          <w:rFonts w:ascii="Arial" w:hAnsi="Arial" w:cs="Arial"/>
          <w:color w:val="000000"/>
          <w:sz w:val="28"/>
          <w:szCs w:val="28"/>
        </w:rPr>
        <w:t>)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1"/>
        <w:gridCol w:w="826"/>
        <w:gridCol w:w="8206"/>
      </w:tblGrid>
      <w:tr w:rsidR="00050193" w:rsidRPr="00B26B41" w14:paraId="456418F8" w14:textId="77777777" w:rsidTr="00050193">
        <w:tc>
          <w:tcPr>
            <w:tcW w:w="821" w:type="dxa"/>
          </w:tcPr>
          <w:p w14:paraId="6F0712CD" w14:textId="2E22DFDA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B41">
              <w:rPr>
                <w:rFonts w:ascii="Arial" w:hAnsi="Arial" w:cs="Arial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826" w:type="dxa"/>
            <w:hideMark/>
          </w:tcPr>
          <w:p w14:paraId="0CFCBFE5" w14:textId="3A8A846D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B41">
              <w:rPr>
                <w:rFonts w:ascii="Arial" w:eastAsiaTheme="minorHAnsi" w:hAnsi="Arial" w:cs="Arial"/>
                <w:color w:val="000000"/>
                <w:position w:val="-12"/>
                <w:sz w:val="28"/>
                <w:szCs w:val="28"/>
                <w:lang w:eastAsia="en-US"/>
              </w:rPr>
              <w:object w:dxaOrig="460" w:dyaOrig="360" w14:anchorId="345C50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15pt;height:18pt" o:ole="">
                  <v:imagedata r:id="rId15" o:title=""/>
                </v:shape>
                <o:OLEObject Type="Embed" ProgID="Equation.3" ShapeID="_x0000_i1025" DrawAspect="Content" ObjectID="_1801659304" r:id="rId16"/>
              </w:object>
            </w:r>
          </w:p>
        </w:tc>
        <w:tc>
          <w:tcPr>
            <w:tcW w:w="8206" w:type="dxa"/>
            <w:hideMark/>
          </w:tcPr>
          <w:p w14:paraId="575A7C6C" w14:textId="1E680775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B41">
              <w:rPr>
                <w:rFonts w:ascii="Arial" w:hAnsi="Arial" w:cs="Arial"/>
                <w:color w:val="000000"/>
                <w:sz w:val="28"/>
                <w:szCs w:val="28"/>
              </w:rPr>
              <w:t>- масса поступившей пробы, кг;</w:t>
            </w:r>
          </w:p>
        </w:tc>
      </w:tr>
      <w:tr w:rsidR="00050193" w:rsidRPr="00B26B41" w14:paraId="4FC1C784" w14:textId="77777777" w:rsidTr="00050193">
        <w:tc>
          <w:tcPr>
            <w:tcW w:w="821" w:type="dxa"/>
          </w:tcPr>
          <w:p w14:paraId="47193C16" w14:textId="77777777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hideMark/>
          </w:tcPr>
          <w:p w14:paraId="2C1EC4DA" w14:textId="7D692E11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B41">
              <w:rPr>
                <w:rFonts w:ascii="Arial" w:eastAsiaTheme="minorHAnsi" w:hAnsi="Arial" w:cs="Arial"/>
                <w:color w:val="000000"/>
                <w:position w:val="-6"/>
                <w:sz w:val="28"/>
                <w:szCs w:val="28"/>
                <w:lang w:eastAsia="en-US"/>
              </w:rPr>
              <w:object w:dxaOrig="260" w:dyaOrig="220" w14:anchorId="548A3C55">
                <v:shape id="_x0000_i1026" type="#_x0000_t75" style="width:12.85pt;height:10.3pt" o:ole="">
                  <v:imagedata r:id="rId17" o:title=""/>
                </v:shape>
                <o:OLEObject Type="Embed" ProgID="Equation.3" ShapeID="_x0000_i1026" DrawAspect="Content" ObjectID="_1801659305" r:id="rId18"/>
              </w:object>
            </w:r>
          </w:p>
        </w:tc>
        <w:tc>
          <w:tcPr>
            <w:tcW w:w="8206" w:type="dxa"/>
            <w:hideMark/>
          </w:tcPr>
          <w:p w14:paraId="3372A21B" w14:textId="3A586D4C" w:rsidR="00050193" w:rsidRPr="00B26B41" w:rsidRDefault="00050193" w:rsidP="0005019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6B41">
              <w:rPr>
                <w:rFonts w:ascii="Arial" w:hAnsi="Arial" w:cs="Arial"/>
                <w:color w:val="000000"/>
                <w:sz w:val="28"/>
                <w:szCs w:val="28"/>
              </w:rPr>
              <w:t>- масса представительной пробы, кг.</w:t>
            </w:r>
          </w:p>
        </w:tc>
      </w:tr>
    </w:tbl>
    <w:p w14:paraId="580FE765" w14:textId="77777777" w:rsidR="00B061F0" w:rsidRPr="00B26B41" w:rsidRDefault="00B061F0" w:rsidP="000501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B26B41">
        <w:rPr>
          <w:rFonts w:ascii="Arial" w:hAnsi="Arial" w:cs="Arial"/>
          <w:color w:val="000000"/>
          <w:sz w:val="28"/>
          <w:szCs w:val="28"/>
        </w:rPr>
        <w:t xml:space="preserve">Если </w:t>
      </w:r>
      <w:r w:rsidRPr="00B26B41">
        <w:rPr>
          <w:rFonts w:ascii="Arial" w:eastAsia="Times New Roman" w:hAnsi="Arial" w:cs="Arial"/>
          <w:color w:val="000000"/>
          <w:position w:val="-6"/>
          <w:sz w:val="28"/>
          <w:szCs w:val="28"/>
        </w:rPr>
        <w:object w:dxaOrig="645" w:dyaOrig="285" w14:anchorId="56397B4B">
          <v:shape id="_x0000_i1027" type="#_x0000_t75" style="width:32.55pt;height:14.55pt" o:ole="">
            <v:imagedata r:id="rId19" o:title=""/>
          </v:shape>
          <o:OLEObject Type="Embed" ProgID="Equation.3" ShapeID="_x0000_i1027" DrawAspect="Content" ObjectID="_1801659306" r:id="rId20"/>
        </w:object>
      </w:r>
      <w:r w:rsidRPr="00B26B41">
        <w:rPr>
          <w:rFonts w:ascii="Arial" w:hAnsi="Arial" w:cs="Arial"/>
          <w:color w:val="000000"/>
          <w:sz w:val="28"/>
          <w:szCs w:val="28"/>
        </w:rPr>
        <w:t xml:space="preserve">, то сокращение пробы возможно; если </w:t>
      </w:r>
      <w:r w:rsidR="00050193" w:rsidRPr="00B26B41">
        <w:rPr>
          <w:rFonts w:ascii="Arial" w:eastAsia="Times New Roman" w:hAnsi="Arial" w:cs="Arial"/>
          <w:color w:val="000000"/>
          <w:position w:val="-6"/>
          <w:sz w:val="28"/>
          <w:szCs w:val="28"/>
        </w:rPr>
        <w:object w:dxaOrig="980" w:dyaOrig="279" w14:anchorId="763BD418">
          <v:shape id="_x0000_i1028" type="#_x0000_t75" style="width:48.85pt;height:14.55pt" o:ole="">
            <v:imagedata r:id="rId21" o:title=""/>
          </v:shape>
          <o:OLEObject Type="Embed" ProgID="Equation.3" ShapeID="_x0000_i1028" DrawAspect="Content" ObjectID="_1801659307" r:id="rId22"/>
        </w:object>
      </w:r>
      <w:r w:rsidRPr="00B26B41">
        <w:rPr>
          <w:rFonts w:ascii="Arial" w:hAnsi="Arial" w:cs="Arial"/>
          <w:color w:val="000000"/>
          <w:sz w:val="28"/>
          <w:szCs w:val="28"/>
        </w:rPr>
        <w:t>, то проба может быть сокращена только после ее дополнительного измельчения.</w:t>
      </w:r>
    </w:p>
    <w:p w14:paraId="752D02BA" w14:textId="1556E27C" w:rsidR="00B061F0" w:rsidRPr="00B26B41" w:rsidRDefault="0098019C" w:rsidP="00B061F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/>
          <w:sz w:val="28"/>
          <w:szCs w:val="28"/>
        </w:rPr>
        <w:t>7.</w:t>
      </w:r>
      <w:r w:rsidR="00A93A85" w:rsidRPr="00B26B41">
        <w:rPr>
          <w:rFonts w:ascii="Arial" w:hAnsi="Arial" w:cs="Arial"/>
          <w:color w:val="000000"/>
          <w:sz w:val="28"/>
          <w:szCs w:val="28"/>
        </w:rPr>
        <w:t>4</w:t>
      </w:r>
      <w:r w:rsidRPr="00B26B41">
        <w:rPr>
          <w:rFonts w:ascii="Arial" w:hAnsi="Arial" w:cs="Arial"/>
          <w:color w:val="000000"/>
          <w:sz w:val="28"/>
          <w:szCs w:val="28"/>
        </w:rPr>
        <w:t xml:space="preserve">.3 </w:t>
      </w:r>
      <w:r w:rsidR="00B061F0" w:rsidRPr="00B26B41">
        <w:rPr>
          <w:rFonts w:ascii="Arial" w:hAnsi="Arial" w:cs="Arial"/>
          <w:color w:val="000000" w:themeColor="text1"/>
          <w:sz w:val="28"/>
          <w:szCs w:val="28"/>
        </w:rPr>
        <w:t>Перед каждым сокращением пробу необходимо тщательно перемешать, как указано в п. 7.</w:t>
      </w:r>
      <w:r w:rsidR="00A93A85" w:rsidRPr="00B26B41">
        <w:rPr>
          <w:rFonts w:ascii="Arial" w:hAnsi="Arial" w:cs="Arial"/>
          <w:color w:val="000000" w:themeColor="text1"/>
          <w:sz w:val="28"/>
          <w:szCs w:val="28"/>
        </w:rPr>
        <w:t>3</w:t>
      </w:r>
      <w:r w:rsidR="00DB3D6A" w:rsidRPr="00B26B4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CF253F6" w14:textId="19FB3474" w:rsidR="0098019C" w:rsidRPr="00B26B41" w:rsidRDefault="0098019C" w:rsidP="0098019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7.</w:t>
      </w:r>
      <w:r w:rsidR="00A93A85" w:rsidRPr="00B26B41">
        <w:rPr>
          <w:rFonts w:ascii="Arial" w:hAnsi="Arial" w:cs="Arial"/>
          <w:color w:val="000000" w:themeColor="text1"/>
          <w:sz w:val="28"/>
          <w:szCs w:val="28"/>
        </w:rPr>
        <w:t>4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>.4 Пробы следует сокращать с помощью механических сократителей или делителей проб.</w:t>
      </w:r>
    </w:p>
    <w:p w14:paraId="612FB24A" w14:textId="64BDE79D" w:rsidR="00736D4B" w:rsidRPr="00B26B41" w:rsidRDefault="0098019C" w:rsidP="0098019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При необходимости сокращения проб вручную следует использовать </w:t>
      </w:r>
      <w:r w:rsidR="00050193" w:rsidRPr="00B26B41">
        <w:rPr>
          <w:rFonts w:ascii="Arial" w:hAnsi="Arial" w:cs="Arial"/>
          <w:color w:val="000000" w:themeColor="text1"/>
          <w:sz w:val="28"/>
          <w:szCs w:val="28"/>
        </w:rPr>
        <w:t xml:space="preserve">методы </w:t>
      </w:r>
      <w:r w:rsidR="00736D4B" w:rsidRPr="00B26B41">
        <w:rPr>
          <w:rFonts w:ascii="Arial" w:hAnsi="Arial" w:cs="Arial"/>
          <w:color w:val="000000" w:themeColor="text1"/>
          <w:sz w:val="28"/>
          <w:szCs w:val="28"/>
        </w:rPr>
        <w:t>квадратовани</w:t>
      </w:r>
      <w:r w:rsidR="00050193" w:rsidRPr="00B26B41">
        <w:rPr>
          <w:rFonts w:ascii="Arial" w:hAnsi="Arial" w:cs="Arial"/>
          <w:color w:val="000000" w:themeColor="text1"/>
          <w:sz w:val="28"/>
          <w:szCs w:val="28"/>
        </w:rPr>
        <w:t>я,</w:t>
      </w:r>
      <w:r w:rsidR="00DB3D6A" w:rsidRPr="00B26B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736D4B" w:rsidRPr="00B26B41">
        <w:rPr>
          <w:rFonts w:ascii="Arial" w:hAnsi="Arial" w:cs="Arial"/>
          <w:color w:val="000000" w:themeColor="text1"/>
          <w:sz w:val="28"/>
          <w:szCs w:val="28"/>
        </w:rPr>
        <w:t>квартовани</w:t>
      </w:r>
      <w:r w:rsidR="00050193" w:rsidRPr="00B26B41">
        <w:rPr>
          <w:rFonts w:ascii="Arial" w:hAnsi="Arial" w:cs="Arial"/>
          <w:color w:val="000000" w:themeColor="text1"/>
          <w:sz w:val="28"/>
          <w:szCs w:val="28"/>
        </w:rPr>
        <w:t>я</w:t>
      </w:r>
      <w:r w:rsidR="00DB3D6A" w:rsidRPr="00B26B41">
        <w:rPr>
          <w:rFonts w:ascii="Arial" w:hAnsi="Arial" w:cs="Arial"/>
          <w:color w:val="000000" w:themeColor="text1"/>
          <w:sz w:val="28"/>
          <w:szCs w:val="28"/>
        </w:rPr>
        <w:t xml:space="preserve"> или использовать желобчатый делитель, </w:t>
      </w:r>
      <w:r w:rsidR="00EE3960" w:rsidRPr="00B26B41">
        <w:rPr>
          <w:rFonts w:ascii="Arial" w:hAnsi="Arial" w:cs="Arial"/>
          <w:color w:val="000000" w:themeColor="text1"/>
          <w:sz w:val="28"/>
          <w:szCs w:val="28"/>
        </w:rPr>
        <w:t xml:space="preserve">руководствуясь Приложением </w:t>
      </w:r>
      <w:r w:rsidR="004B75DA" w:rsidRPr="00B26B41">
        <w:rPr>
          <w:rFonts w:ascii="Arial" w:hAnsi="Arial" w:cs="Arial"/>
          <w:color w:val="000000" w:themeColor="text1"/>
          <w:sz w:val="28"/>
          <w:szCs w:val="28"/>
        </w:rPr>
        <w:t>В</w:t>
      </w:r>
      <w:r w:rsidR="00EE3960" w:rsidRPr="00B26B41">
        <w:rPr>
          <w:rFonts w:ascii="Arial" w:hAnsi="Arial" w:cs="Arial"/>
          <w:color w:val="000000" w:themeColor="text1"/>
          <w:sz w:val="28"/>
          <w:szCs w:val="28"/>
        </w:rPr>
        <w:t>.</w:t>
      </w:r>
      <w:r w:rsidR="00736D4B" w:rsidRPr="00B26B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26EBFED6" w14:textId="77777777" w:rsidR="00262883" w:rsidRPr="00B26B41" w:rsidRDefault="00262883" w:rsidP="00736D4B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5EA8DAB7" w14:textId="48E18586" w:rsidR="00262883" w:rsidRPr="00B26B41" w:rsidRDefault="00137BF8" w:rsidP="00736D4B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b/>
          <w:color w:val="000000" w:themeColor="text1"/>
          <w:sz w:val="28"/>
          <w:szCs w:val="28"/>
        </w:rPr>
        <w:t xml:space="preserve">8. </w:t>
      </w:r>
      <w:r w:rsidR="00262883" w:rsidRPr="00B26B41">
        <w:rPr>
          <w:rFonts w:ascii="Arial" w:hAnsi="Arial" w:cs="Arial"/>
          <w:b/>
          <w:color w:val="000000" w:themeColor="text1"/>
          <w:sz w:val="28"/>
          <w:szCs w:val="28"/>
        </w:rPr>
        <w:t xml:space="preserve">Упаковка </w:t>
      </w:r>
      <w:r w:rsidR="006A4541" w:rsidRPr="00B26B41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262883" w:rsidRPr="00B26B41">
        <w:rPr>
          <w:rFonts w:ascii="Arial" w:hAnsi="Arial" w:cs="Arial"/>
          <w:b/>
          <w:color w:val="000000" w:themeColor="text1"/>
          <w:sz w:val="28"/>
          <w:szCs w:val="28"/>
        </w:rPr>
        <w:t xml:space="preserve"> хранение</w:t>
      </w:r>
      <w:r w:rsidR="006A4541" w:rsidRPr="00B26B41">
        <w:rPr>
          <w:rFonts w:ascii="Arial" w:hAnsi="Arial" w:cs="Arial"/>
          <w:b/>
          <w:color w:val="000000" w:themeColor="text1"/>
          <w:sz w:val="28"/>
          <w:szCs w:val="28"/>
        </w:rPr>
        <w:t xml:space="preserve"> проб</w:t>
      </w:r>
    </w:p>
    <w:p w14:paraId="2612A96C" w14:textId="77777777" w:rsidR="00204364" w:rsidRPr="00B26B41" w:rsidRDefault="00204364" w:rsidP="00736D4B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678D542" w14:textId="667024A7" w:rsidR="0067528C" w:rsidRPr="00B26B41" w:rsidRDefault="0067528C" w:rsidP="00CD4DD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Пробы для </w:t>
      </w:r>
      <w:r w:rsidR="00891CF6" w:rsidRPr="00B26B41">
        <w:rPr>
          <w:rFonts w:ascii="Arial" w:hAnsi="Arial" w:cs="Arial"/>
          <w:color w:val="000000" w:themeColor="text1"/>
          <w:sz w:val="28"/>
          <w:szCs w:val="28"/>
        </w:rPr>
        <w:t xml:space="preserve">количественного 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химического анализа помещают в плотно закрытый пакет, обеспечивающий сохранность 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>материала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 xml:space="preserve">и 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>снабжают этикетками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 xml:space="preserve"> для однозначной идентификации пробы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386AC9D4" w14:textId="77777777" w:rsidR="00550098" w:rsidRPr="00B26B41" w:rsidRDefault="00550098" w:rsidP="00E3435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69E45ED" w14:textId="5A47323C" w:rsidR="000B3F74" w:rsidRPr="00B26B41" w:rsidRDefault="00370BCC" w:rsidP="00E3435C">
      <w:pPr>
        <w:spacing w:after="0" w:line="360" w:lineRule="auto"/>
        <w:ind w:firstLine="709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b/>
          <w:color w:val="000000" w:themeColor="text1"/>
          <w:sz w:val="28"/>
          <w:szCs w:val="28"/>
        </w:rPr>
        <w:t>9</w:t>
      </w:r>
      <w:r w:rsidR="000B3F74" w:rsidRPr="00B26B41">
        <w:rPr>
          <w:rFonts w:ascii="Arial" w:hAnsi="Arial" w:cs="Arial"/>
          <w:b/>
          <w:color w:val="000000" w:themeColor="text1"/>
          <w:sz w:val="28"/>
          <w:szCs w:val="28"/>
        </w:rPr>
        <w:t xml:space="preserve"> Контроль качества подготовки проб</w:t>
      </w:r>
    </w:p>
    <w:p w14:paraId="2EDDDF6B" w14:textId="745D5AB9" w:rsidR="008676D0" w:rsidRPr="00B26B41" w:rsidRDefault="008676D0" w:rsidP="00D33CF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</w:p>
    <w:p w14:paraId="24AD3182" w14:textId="438B605E" w:rsidR="00F15999" w:rsidRPr="00B26B41" w:rsidRDefault="00402D48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9.1 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Для обеспечения качества </w:t>
      </w:r>
      <w:r w:rsidR="005D1730" w:rsidRPr="00B26B41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 проб следует проводить </w:t>
      </w:r>
      <w:r w:rsidR="00DC0370" w:rsidRPr="00B26B41">
        <w:rPr>
          <w:rFonts w:ascii="Arial" w:hAnsi="Arial" w:cs="Arial"/>
          <w:color w:val="000000" w:themeColor="text1"/>
          <w:sz w:val="28"/>
          <w:szCs w:val="28"/>
        </w:rPr>
        <w:t>регулярный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 контроль за работой </w:t>
      </w:r>
      <w:r w:rsidR="005D1730" w:rsidRPr="00B26B41">
        <w:rPr>
          <w:rFonts w:ascii="Arial" w:hAnsi="Arial" w:cs="Arial"/>
          <w:color w:val="000000" w:themeColor="text1"/>
          <w:sz w:val="28"/>
          <w:szCs w:val="28"/>
        </w:rPr>
        <w:t>отделения (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>цеха</w:t>
      </w:r>
      <w:r w:rsidR="005D1730" w:rsidRPr="00B26B41">
        <w:rPr>
          <w:rFonts w:ascii="Arial" w:hAnsi="Arial" w:cs="Arial"/>
          <w:color w:val="000000" w:themeColor="text1"/>
          <w:sz w:val="28"/>
          <w:szCs w:val="28"/>
        </w:rPr>
        <w:t>)</w:t>
      </w:r>
      <w:r w:rsidR="009F5F2E" w:rsidRPr="00B26B41">
        <w:rPr>
          <w:rFonts w:ascii="Arial" w:hAnsi="Arial" w:cs="Arial"/>
          <w:color w:val="000000" w:themeColor="text1"/>
          <w:sz w:val="28"/>
          <w:szCs w:val="28"/>
        </w:rPr>
        <w:t xml:space="preserve"> подготовки проб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, проверяя соблюдение установленной схемы </w:t>
      </w:r>
      <w:r w:rsidR="005D1730" w:rsidRPr="00B26B41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 проб и правильность сокращения, а также оценивая возможность избирательного выноса материала вытяжной вентиляцией и 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>заражения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 проб ранее 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>подготовленным</w:t>
      </w:r>
      <w:r w:rsidR="00F15999" w:rsidRPr="00B26B41">
        <w:rPr>
          <w:rFonts w:ascii="Arial" w:hAnsi="Arial" w:cs="Arial"/>
          <w:color w:val="000000" w:themeColor="text1"/>
          <w:sz w:val="28"/>
          <w:szCs w:val="28"/>
        </w:rPr>
        <w:t xml:space="preserve"> материалом.</w:t>
      </w:r>
    </w:p>
    <w:p w14:paraId="046A25AF" w14:textId="55A727F6" w:rsidR="00780E2A" w:rsidRPr="00B26B41" w:rsidRDefault="00402D48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9.2 </w:t>
      </w:r>
      <w:r w:rsidR="00780E2A" w:rsidRPr="00B26B41">
        <w:rPr>
          <w:rFonts w:ascii="Arial" w:hAnsi="Arial" w:cs="Arial"/>
          <w:color w:val="000000" w:themeColor="text1"/>
          <w:sz w:val="28"/>
          <w:szCs w:val="28"/>
        </w:rPr>
        <w:t xml:space="preserve">При подготовке </w:t>
      </w:r>
      <w:r w:rsidR="00622975" w:rsidRPr="00B26B41">
        <w:rPr>
          <w:rFonts w:ascii="Arial" w:hAnsi="Arial" w:cs="Arial"/>
          <w:color w:val="000000" w:themeColor="text1"/>
          <w:sz w:val="28"/>
          <w:szCs w:val="28"/>
        </w:rPr>
        <w:t xml:space="preserve">геологической </w:t>
      </w:r>
      <w:r w:rsidR="00780E2A" w:rsidRPr="00B26B41">
        <w:rPr>
          <w:rFonts w:ascii="Arial" w:hAnsi="Arial" w:cs="Arial"/>
          <w:color w:val="000000" w:themeColor="text1"/>
          <w:sz w:val="28"/>
          <w:szCs w:val="28"/>
        </w:rPr>
        <w:t>пробы необходимо контролировать следующие показатели:</w:t>
      </w:r>
    </w:p>
    <w:p w14:paraId="03F5E10E" w14:textId="7DA32745" w:rsidR="00780E2A" w:rsidRPr="00B26B41" w:rsidRDefault="00780E2A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представительность аналитической пробы (достаточна ли масса при данной крупности ее частиц);</w:t>
      </w:r>
    </w:p>
    <w:p w14:paraId="0AC776E8" w14:textId="5BE8A3FF" w:rsidR="00780E2A" w:rsidRPr="00B26B41" w:rsidRDefault="00780E2A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крупность частиц пробы;</w:t>
      </w:r>
    </w:p>
    <w:p w14:paraId="21296B30" w14:textId="2234E14C" w:rsidR="00780E2A" w:rsidRPr="00B26B41" w:rsidRDefault="00780E2A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возможные потери отдельных летучих элементов пробы (ртути, воды, серы и др.) и изменение валентной формы отдельных элементов (железа, серы и др.) при измельчении</w:t>
      </w:r>
      <w:r w:rsidR="00E77EAE" w:rsidRPr="00B26B41">
        <w:rPr>
          <w:rFonts w:ascii="Arial" w:hAnsi="Arial" w:cs="Arial"/>
          <w:color w:val="000000" w:themeColor="text1"/>
          <w:sz w:val="28"/>
          <w:szCs w:val="28"/>
        </w:rPr>
        <w:t xml:space="preserve"> (истирании)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>;</w:t>
      </w:r>
    </w:p>
    <w:p w14:paraId="4D01E029" w14:textId="021A2AB5" w:rsidR="00780E2A" w:rsidRPr="00B26B41" w:rsidRDefault="00780E2A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загрязнение пробы материалом</w:t>
      </w:r>
      <w:r w:rsidR="00D00F21" w:rsidRPr="00B26B41">
        <w:rPr>
          <w:rFonts w:ascii="Arial" w:hAnsi="Arial" w:cs="Arial"/>
          <w:color w:val="000000" w:themeColor="text1"/>
          <w:sz w:val="28"/>
          <w:szCs w:val="28"/>
        </w:rPr>
        <w:t>,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50098" w:rsidRPr="00B26B41">
        <w:rPr>
          <w:rFonts w:ascii="Arial" w:hAnsi="Arial" w:cs="Arial"/>
          <w:color w:val="000000" w:themeColor="text1"/>
          <w:sz w:val="28"/>
          <w:szCs w:val="28"/>
        </w:rPr>
        <w:t>подготовленной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 ранее пробы;</w:t>
      </w:r>
    </w:p>
    <w:p w14:paraId="3C6E6591" w14:textId="362D1FEE" w:rsidR="008676D0" w:rsidRPr="00B26B41" w:rsidRDefault="00780E2A" w:rsidP="00780E2A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загрязнение пробы материалом рабочих частей оборудования.</w:t>
      </w:r>
    </w:p>
    <w:p w14:paraId="0B1BC10C" w14:textId="0DBF9CB4" w:rsidR="001946F3" w:rsidRPr="00B26B41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lastRenderedPageBreak/>
        <w:t>9</w:t>
      </w:r>
      <w:r w:rsidR="00D52D1E" w:rsidRPr="00B26B41">
        <w:rPr>
          <w:rFonts w:ascii="Arial" w:hAnsi="Arial" w:cs="Arial"/>
          <w:color w:val="000000" w:themeColor="text1"/>
          <w:sz w:val="28"/>
          <w:szCs w:val="28"/>
        </w:rPr>
        <w:t>.</w:t>
      </w:r>
      <w:r w:rsidR="00402D48" w:rsidRPr="00B26B41">
        <w:rPr>
          <w:rFonts w:ascii="Arial" w:hAnsi="Arial" w:cs="Arial"/>
          <w:color w:val="000000" w:themeColor="text1"/>
          <w:sz w:val="28"/>
          <w:szCs w:val="28"/>
        </w:rPr>
        <w:t>3</w:t>
      </w:r>
      <w:r w:rsidR="001946F3" w:rsidRPr="00B26B41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r w:rsidR="0099491C" w:rsidRPr="00B26B41">
        <w:rPr>
          <w:rFonts w:ascii="Arial" w:hAnsi="Arial" w:cs="Arial"/>
          <w:color w:val="000000" w:themeColor="text1"/>
          <w:sz w:val="28"/>
          <w:szCs w:val="28"/>
        </w:rPr>
        <w:t>озможными причинами несоответствий, возникающих в</w:t>
      </w:r>
      <w:r w:rsidR="001946F3" w:rsidRPr="00B26B41">
        <w:rPr>
          <w:rFonts w:ascii="Arial" w:hAnsi="Arial" w:cs="Arial"/>
          <w:color w:val="000000" w:themeColor="text1"/>
          <w:sz w:val="28"/>
          <w:szCs w:val="28"/>
        </w:rPr>
        <w:t xml:space="preserve"> процессе </w:t>
      </w:r>
      <w:r w:rsidR="00F72911" w:rsidRPr="00B26B41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1946F3" w:rsidRPr="00B26B41">
        <w:rPr>
          <w:rFonts w:ascii="Arial" w:hAnsi="Arial" w:cs="Arial"/>
          <w:color w:val="000000" w:themeColor="text1"/>
          <w:sz w:val="28"/>
          <w:szCs w:val="28"/>
        </w:rPr>
        <w:t xml:space="preserve"> проб</w:t>
      </w:r>
      <w:r w:rsidR="0099491C" w:rsidRPr="00B26B41">
        <w:rPr>
          <w:rFonts w:ascii="Arial" w:hAnsi="Arial" w:cs="Arial"/>
          <w:color w:val="000000" w:themeColor="text1"/>
          <w:sz w:val="28"/>
          <w:szCs w:val="28"/>
        </w:rPr>
        <w:t>,</w:t>
      </w:r>
      <w:r w:rsidR="001946F3" w:rsidRPr="00B26B41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491C" w:rsidRPr="00B26B41">
        <w:rPr>
          <w:rFonts w:ascii="Arial" w:hAnsi="Arial" w:cs="Arial"/>
          <w:color w:val="000000" w:themeColor="text1"/>
          <w:sz w:val="28"/>
          <w:szCs w:val="28"/>
        </w:rPr>
        <w:t>могут быть</w:t>
      </w:r>
      <w:r w:rsidR="001946F3" w:rsidRPr="00B26B41">
        <w:rPr>
          <w:rFonts w:ascii="Arial" w:hAnsi="Arial" w:cs="Arial"/>
          <w:color w:val="000000" w:themeColor="text1"/>
          <w:sz w:val="28"/>
          <w:szCs w:val="28"/>
        </w:rPr>
        <w:t>:</w:t>
      </w:r>
    </w:p>
    <w:p w14:paraId="2C6E22B7" w14:textId="12CF0FC7" w:rsidR="0099491C" w:rsidRPr="00B26B41" w:rsidRDefault="0099491C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несоблюдения схемы подготовки проб,</w:t>
      </w:r>
    </w:p>
    <w:p w14:paraId="42C9ACDF" w14:textId="7319FF2D" w:rsidR="001946F3" w:rsidRPr="00B26B41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B26B41">
        <w:rPr>
          <w:rFonts w:ascii="Arial" w:hAnsi="Arial" w:cs="Arial"/>
          <w:color w:val="000000" w:themeColor="text1"/>
          <w:sz w:val="28"/>
          <w:szCs w:val="28"/>
        </w:rPr>
        <w:t>- избирательны</w:t>
      </w:r>
      <w:r w:rsidR="00842C63">
        <w:rPr>
          <w:rFonts w:ascii="Arial" w:hAnsi="Arial" w:cs="Arial"/>
          <w:color w:val="000000" w:themeColor="text1"/>
          <w:sz w:val="28"/>
          <w:szCs w:val="28"/>
        </w:rPr>
        <w:t>е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 потер</w:t>
      </w:r>
      <w:r w:rsidR="00842C63">
        <w:rPr>
          <w:rFonts w:ascii="Arial" w:hAnsi="Arial" w:cs="Arial"/>
          <w:color w:val="000000" w:themeColor="text1"/>
          <w:sz w:val="28"/>
          <w:szCs w:val="28"/>
        </w:rPr>
        <w:t>и</w:t>
      </w:r>
      <w:r w:rsidRPr="00B26B41">
        <w:rPr>
          <w:rFonts w:ascii="Arial" w:hAnsi="Arial" w:cs="Arial"/>
          <w:color w:val="000000" w:themeColor="text1"/>
          <w:sz w:val="28"/>
          <w:szCs w:val="28"/>
        </w:rPr>
        <w:t xml:space="preserve"> вещества пробы;</w:t>
      </w:r>
    </w:p>
    <w:p w14:paraId="4DF9B3BD" w14:textId="45F9C3FB" w:rsidR="001946F3" w:rsidRPr="00842C63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- загрязнения </w:t>
      </w:r>
      <w:r w:rsidR="0099491C" w:rsidRPr="00842C63">
        <w:rPr>
          <w:rFonts w:ascii="Arial" w:hAnsi="Arial" w:cs="Arial"/>
          <w:color w:val="000000" w:themeColor="text1"/>
          <w:sz w:val="28"/>
          <w:szCs w:val="28"/>
        </w:rPr>
        <w:t>подготавливаемого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материала остатками предыдущих проб или материалом рабочих частей оборудования;</w:t>
      </w:r>
    </w:p>
    <w:p w14:paraId="7F71337F" w14:textId="77777777" w:rsidR="001946F3" w:rsidRPr="00842C63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- нарушения маркировки проб;</w:t>
      </w:r>
    </w:p>
    <w:p w14:paraId="34D1872C" w14:textId="2838F151" w:rsidR="001946F3" w:rsidRPr="00842C63" w:rsidRDefault="001946F3" w:rsidP="0099491C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- нарушений </w:t>
      </w:r>
      <w:r w:rsidR="0099491C" w:rsidRPr="00842C63">
        <w:rPr>
          <w:rFonts w:ascii="Arial" w:hAnsi="Arial" w:cs="Arial"/>
          <w:color w:val="000000" w:themeColor="text1"/>
          <w:sz w:val="28"/>
          <w:szCs w:val="28"/>
        </w:rPr>
        <w:t>условий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хранени</w:t>
      </w:r>
      <w:r w:rsidR="0099491C" w:rsidRPr="00842C63">
        <w:rPr>
          <w:rFonts w:ascii="Arial" w:hAnsi="Arial" w:cs="Arial"/>
          <w:color w:val="000000" w:themeColor="text1"/>
          <w:sz w:val="28"/>
          <w:szCs w:val="28"/>
        </w:rPr>
        <w:t>я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9491C" w:rsidRPr="00842C63">
        <w:rPr>
          <w:rFonts w:ascii="Arial" w:hAnsi="Arial" w:cs="Arial"/>
          <w:color w:val="000000" w:themeColor="text1"/>
          <w:sz w:val="28"/>
          <w:szCs w:val="28"/>
        </w:rPr>
        <w:t>проб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029342EA" w14:textId="7FAF05FC" w:rsidR="001946F3" w:rsidRPr="00842C63" w:rsidRDefault="00DC0370" w:rsidP="001518B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402D48" w:rsidRPr="00842C63">
        <w:rPr>
          <w:rFonts w:ascii="Arial" w:hAnsi="Arial" w:cs="Arial"/>
          <w:color w:val="000000" w:themeColor="text1"/>
          <w:sz w:val="28"/>
          <w:szCs w:val="28"/>
        </w:rPr>
        <w:t>4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Для оценки величины возможных случайных погрешностей, возникающих при сокращении проб, рекомендуется проводить специальные экспериментальные работы по обоснованию величины коэффициента </w:t>
      </w:r>
      <w:r w:rsidR="00AE49FE" w:rsidRPr="00842C63">
        <w:rPr>
          <w:rFonts w:ascii="Arial" w:hAnsi="Arial" w:cs="Arial"/>
          <w:i/>
          <w:color w:val="000000" w:themeColor="text1"/>
          <w:sz w:val="28"/>
          <w:szCs w:val="28"/>
          <w:lang w:val="en-US"/>
        </w:rPr>
        <w:t>k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в формуле </w:t>
      </w:r>
      <w:r w:rsidR="0099491C" w:rsidRPr="00842C63">
        <w:rPr>
          <w:rFonts w:ascii="Arial" w:hAnsi="Arial" w:cs="Arial"/>
          <w:color w:val="000000" w:themeColor="text1"/>
          <w:sz w:val="28"/>
          <w:szCs w:val="28"/>
        </w:rPr>
        <w:t>(1)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DEA6CB9" w14:textId="2ABCE95C" w:rsidR="001946F3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10234F" w:rsidRPr="00842C63">
        <w:rPr>
          <w:rFonts w:ascii="Arial" w:hAnsi="Arial" w:cs="Arial"/>
          <w:color w:val="000000" w:themeColor="text1"/>
          <w:sz w:val="28"/>
          <w:szCs w:val="28"/>
        </w:rPr>
        <w:t>5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Для оценки влияния крупного золота на погрешност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ь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проб рекомендуется применять </w:t>
      </w:r>
      <w:r w:rsidR="003E1AB7" w:rsidRPr="00842C63">
        <w:rPr>
          <w:rFonts w:ascii="Arial" w:hAnsi="Arial" w:cs="Arial"/>
          <w:color w:val="000000" w:themeColor="text1"/>
          <w:sz w:val="28"/>
          <w:szCs w:val="28"/>
        </w:rPr>
        <w:t xml:space="preserve">один из 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>следующи</w:t>
      </w:r>
      <w:r w:rsidR="003E1AB7" w:rsidRPr="00842C63">
        <w:rPr>
          <w:rFonts w:ascii="Arial" w:hAnsi="Arial" w:cs="Arial"/>
          <w:color w:val="000000" w:themeColor="text1"/>
          <w:sz w:val="28"/>
          <w:szCs w:val="28"/>
        </w:rPr>
        <w:t>х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варианты контроля:</w:t>
      </w:r>
    </w:p>
    <w:p w14:paraId="0F0A4C53" w14:textId="7CFF737D" w:rsidR="001946F3" w:rsidRPr="00842C63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- предварительный отсев относительно крупных частиц золота;</w:t>
      </w:r>
    </w:p>
    <w:p w14:paraId="191EB272" w14:textId="77777777" w:rsidR="001946F3" w:rsidRPr="00842C63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- цианирование золота из навесок руды большой массы;</w:t>
      </w:r>
    </w:p>
    <w:p w14:paraId="5680ADCC" w14:textId="49B06BEC" w:rsidR="000B3F74" w:rsidRPr="00842C63" w:rsidRDefault="001946F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- предварительное гравитационное концентрирование.</w:t>
      </w:r>
    </w:p>
    <w:p w14:paraId="7E74C07A" w14:textId="2CBBEBD1" w:rsidR="001946F3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10234F" w:rsidRPr="00842C63">
        <w:rPr>
          <w:rFonts w:ascii="Arial" w:hAnsi="Arial" w:cs="Arial"/>
          <w:color w:val="000000" w:themeColor="text1"/>
          <w:sz w:val="28"/>
          <w:szCs w:val="28"/>
        </w:rPr>
        <w:t>6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Правильность сокращения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подготавливаемого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материала проверяется контрольным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измерением массы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сокращенной пробы и сопоставлением ее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с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>расчетной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54F3F1BE" w14:textId="1B993BF3" w:rsidR="00A74D6C" w:rsidRPr="00842C63" w:rsidRDefault="00A74D6C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9.7 Возможные потери летучих элементов или изменение их валентной формы следует</w:t>
      </w:r>
      <w:r w:rsidR="002B3C79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контролировать</w:t>
      </w:r>
      <w:r w:rsidR="002B3C79" w:rsidRPr="00842C63">
        <w:rPr>
          <w:rFonts w:ascii="Arial" w:hAnsi="Arial" w:cs="Arial"/>
          <w:color w:val="000000" w:themeColor="text1"/>
          <w:sz w:val="28"/>
          <w:szCs w:val="28"/>
        </w:rPr>
        <w:t>,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периодически определяя эти элементы в пробах, измельченных другим способом или </w:t>
      </w:r>
      <w:r w:rsidR="001717CE" w:rsidRPr="00842C63">
        <w:rPr>
          <w:rFonts w:ascii="Arial" w:hAnsi="Arial" w:cs="Arial"/>
          <w:color w:val="000000" w:themeColor="text1"/>
          <w:sz w:val="28"/>
          <w:szCs w:val="28"/>
        </w:rPr>
        <w:t xml:space="preserve">на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другом оборудовании (контрольное измельчение). </w:t>
      </w:r>
      <w:r w:rsidR="007F1395" w:rsidRPr="00842C63">
        <w:rPr>
          <w:rFonts w:ascii="Arial" w:hAnsi="Arial" w:cs="Arial"/>
          <w:color w:val="000000" w:themeColor="text1"/>
          <w:sz w:val="28"/>
          <w:szCs w:val="28"/>
        </w:rPr>
        <w:t xml:space="preserve">Для этого </w:t>
      </w:r>
      <w:r w:rsidR="00964A58" w:rsidRPr="00842C63">
        <w:rPr>
          <w:rFonts w:ascii="Arial" w:hAnsi="Arial" w:cs="Arial"/>
          <w:color w:val="000000" w:themeColor="text1"/>
          <w:sz w:val="28"/>
          <w:szCs w:val="28"/>
        </w:rPr>
        <w:t xml:space="preserve">часть проб поступившей на анализ партии делят пополам: одну половину </w:t>
      </w:r>
      <w:r w:rsidR="00F157E0" w:rsidRPr="00842C63">
        <w:rPr>
          <w:rFonts w:ascii="Arial" w:hAnsi="Arial" w:cs="Arial"/>
          <w:color w:val="000000" w:themeColor="text1"/>
          <w:sz w:val="28"/>
          <w:szCs w:val="28"/>
        </w:rPr>
        <w:t xml:space="preserve">измельчают </w:t>
      </w:r>
      <w:r w:rsidR="00B70938" w:rsidRPr="00842C63">
        <w:rPr>
          <w:rFonts w:ascii="Arial" w:hAnsi="Arial" w:cs="Arial"/>
          <w:color w:val="000000" w:themeColor="text1"/>
          <w:sz w:val="28"/>
          <w:szCs w:val="28"/>
        </w:rPr>
        <w:t xml:space="preserve">в обычном устройстве, другую - </w:t>
      </w:r>
      <w:r w:rsidR="00F157E0" w:rsidRPr="00842C63">
        <w:rPr>
          <w:rFonts w:ascii="Arial" w:hAnsi="Arial" w:cs="Arial"/>
          <w:color w:val="000000" w:themeColor="text1"/>
          <w:sz w:val="28"/>
          <w:szCs w:val="28"/>
        </w:rPr>
        <w:t>в устройстве, обеспечивающем меньшее распыление и меньшее местное разогревание или в обычном устройстве, но с добавлением спирта</w:t>
      </w:r>
      <w:r w:rsidR="002B3C79" w:rsidRPr="00842C63">
        <w:rPr>
          <w:rFonts w:ascii="Arial" w:hAnsi="Arial" w:cs="Arial"/>
          <w:color w:val="000000" w:themeColor="text1"/>
          <w:sz w:val="28"/>
          <w:szCs w:val="28"/>
        </w:rPr>
        <w:t xml:space="preserve"> или </w:t>
      </w:r>
      <w:r w:rsidR="002B3C79" w:rsidRPr="00842C63">
        <w:rPr>
          <w:rFonts w:ascii="Arial" w:hAnsi="Arial" w:cs="Arial"/>
          <w:color w:val="000000" w:themeColor="text1"/>
          <w:sz w:val="28"/>
          <w:szCs w:val="28"/>
        </w:rPr>
        <w:lastRenderedPageBreak/>
        <w:t>воды. В пробах, измельченных двумя разными способами или на разном оборудовании, определяют один или несколько компонентов из числа тех, которые</w:t>
      </w:r>
      <w:r w:rsidR="00B70938" w:rsidRPr="00842C63">
        <w:rPr>
          <w:rFonts w:ascii="Arial" w:hAnsi="Arial" w:cs="Arial"/>
          <w:color w:val="000000" w:themeColor="text1"/>
          <w:sz w:val="28"/>
          <w:szCs w:val="28"/>
        </w:rPr>
        <w:t xml:space="preserve"> относятся к летучим или</w:t>
      </w:r>
      <w:r w:rsidR="002B3C79"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при подготовке пробы могут изменить свою валентную форму.</w:t>
      </w:r>
      <w:r w:rsidR="00F54567" w:rsidRPr="00842C63">
        <w:rPr>
          <w:rFonts w:ascii="Arial" w:hAnsi="Arial" w:cs="Arial"/>
          <w:color w:val="000000" w:themeColor="text1"/>
          <w:sz w:val="28"/>
          <w:szCs w:val="28"/>
        </w:rPr>
        <w:t xml:space="preserve"> Определения должен выполнять один и тот же аналитик</w:t>
      </w:r>
      <w:r w:rsidR="00676A07" w:rsidRPr="00842C63">
        <w:rPr>
          <w:rFonts w:ascii="Arial" w:hAnsi="Arial" w:cs="Arial"/>
          <w:color w:val="000000" w:themeColor="text1"/>
          <w:sz w:val="28"/>
          <w:szCs w:val="28"/>
        </w:rPr>
        <w:t xml:space="preserve"> (исполнитель) в одних и тех же условиях.</w:t>
      </w:r>
      <w:r w:rsidR="00EE40EF" w:rsidRPr="00842C63">
        <w:rPr>
          <w:rFonts w:ascii="Arial" w:hAnsi="Arial" w:cs="Arial"/>
          <w:color w:val="000000" w:themeColor="text1"/>
          <w:sz w:val="28"/>
          <w:szCs w:val="28"/>
        </w:rPr>
        <w:t xml:space="preserve"> Результаты анализа проб, измельченных двумя способами, оценивают </w:t>
      </w:r>
      <w:r w:rsidR="005C5F65" w:rsidRPr="00842C63">
        <w:rPr>
          <w:rFonts w:ascii="Arial" w:hAnsi="Arial" w:cs="Arial"/>
          <w:color w:val="000000" w:themeColor="text1"/>
          <w:sz w:val="28"/>
          <w:szCs w:val="28"/>
        </w:rPr>
        <w:t>так же</w:t>
      </w:r>
      <w:r w:rsidR="00DB54D7" w:rsidRPr="00842C63">
        <w:rPr>
          <w:rFonts w:ascii="Arial" w:hAnsi="Arial" w:cs="Arial"/>
          <w:color w:val="000000" w:themeColor="text1"/>
          <w:sz w:val="28"/>
          <w:szCs w:val="28"/>
        </w:rPr>
        <w:t xml:space="preserve">, как при оперативном контроле </w:t>
      </w:r>
      <w:r w:rsidR="001717CE" w:rsidRPr="00805790">
        <w:rPr>
          <w:rFonts w:ascii="Arial" w:hAnsi="Arial" w:cs="Arial"/>
          <w:color w:val="000000" w:themeColor="text1"/>
          <w:sz w:val="28"/>
          <w:szCs w:val="28"/>
        </w:rPr>
        <w:t>прецизионности</w:t>
      </w:r>
      <w:r w:rsidR="00F64CBD" w:rsidRPr="00805790">
        <w:rPr>
          <w:rFonts w:ascii="Arial" w:hAnsi="Arial" w:cs="Arial"/>
          <w:color w:val="000000" w:themeColor="text1"/>
          <w:sz w:val="28"/>
          <w:szCs w:val="28"/>
        </w:rPr>
        <w:t xml:space="preserve"> по </w:t>
      </w:r>
      <w:r w:rsidR="005802F6" w:rsidRPr="00805790">
        <w:rPr>
          <w:rFonts w:ascii="Arial" w:hAnsi="Arial" w:cs="Arial"/>
          <w:color w:val="000000" w:themeColor="text1"/>
          <w:sz w:val="28"/>
          <w:szCs w:val="28"/>
        </w:rPr>
        <w:t>[</w:t>
      </w:r>
      <w:r w:rsidR="001717CE" w:rsidRPr="00805790">
        <w:rPr>
          <w:rFonts w:ascii="Arial" w:hAnsi="Arial" w:cs="Arial"/>
          <w:color w:val="000000" w:themeColor="text1"/>
          <w:sz w:val="28"/>
          <w:szCs w:val="28"/>
        </w:rPr>
        <w:t>1</w:t>
      </w:r>
      <w:r w:rsidR="005802F6" w:rsidRPr="00805790">
        <w:rPr>
          <w:rFonts w:ascii="Arial" w:hAnsi="Arial" w:cs="Arial"/>
          <w:color w:val="000000" w:themeColor="text1"/>
          <w:sz w:val="28"/>
          <w:szCs w:val="28"/>
        </w:rPr>
        <w:t>]</w:t>
      </w:r>
      <w:r w:rsidR="00F64CBD" w:rsidRPr="00805790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29EACD2" w14:textId="609D8795" w:rsidR="008E6F48" w:rsidRPr="00842C63" w:rsidRDefault="008E6F48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9.8 </w:t>
      </w:r>
      <w:r w:rsidR="008F2B09" w:rsidRPr="00842C63">
        <w:rPr>
          <w:rFonts w:ascii="Arial" w:hAnsi="Arial" w:cs="Arial"/>
          <w:color w:val="000000" w:themeColor="text1"/>
          <w:sz w:val="28"/>
          <w:szCs w:val="28"/>
        </w:rPr>
        <w:t xml:space="preserve">Загрязнение пробы материалом </w:t>
      </w:r>
      <w:r w:rsidR="00B70938" w:rsidRPr="00842C63">
        <w:rPr>
          <w:rFonts w:ascii="Arial" w:hAnsi="Arial" w:cs="Arial"/>
          <w:color w:val="000000" w:themeColor="text1"/>
          <w:sz w:val="28"/>
          <w:szCs w:val="28"/>
        </w:rPr>
        <w:t>подготовленной</w:t>
      </w:r>
      <w:r w:rsidR="008F2B09" w:rsidRPr="00842C63">
        <w:rPr>
          <w:rFonts w:ascii="Arial" w:hAnsi="Arial" w:cs="Arial"/>
          <w:color w:val="000000" w:themeColor="text1"/>
          <w:sz w:val="28"/>
          <w:szCs w:val="28"/>
        </w:rPr>
        <w:t xml:space="preserve"> ранее пробы следует контролировать способом, аналогичным описанному в п.9.7. Для контрольного измельчения следует использовать устройство, которое после каждого измельчения должно быть очищено мокрым способом. В пробах определяют один или несколько элементов из числа тех, которыми может быть загрязнена проба и которые существенны для анализа (определяемые или мешающие элементы).</w:t>
      </w:r>
    </w:p>
    <w:p w14:paraId="35964FD0" w14:textId="514CF158" w:rsidR="00397A8F" w:rsidRPr="00842C63" w:rsidRDefault="00F57F0C" w:rsidP="00397A8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9.9 </w:t>
      </w:r>
      <w:r w:rsidR="00397A8F" w:rsidRPr="00842C63">
        <w:rPr>
          <w:rFonts w:ascii="Arial" w:hAnsi="Arial" w:cs="Arial"/>
          <w:color w:val="000000" w:themeColor="text1"/>
          <w:sz w:val="28"/>
          <w:szCs w:val="28"/>
        </w:rPr>
        <w:t>Загрязнение пробы материалом рабочих частей оборудования контролируют способом, аналогичным описанному в п.9.7.</w:t>
      </w:r>
    </w:p>
    <w:p w14:paraId="2B61872A" w14:textId="394B798E" w:rsidR="00F57F0C" w:rsidRPr="00842C63" w:rsidRDefault="00397A8F" w:rsidP="00397A8F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Дня контрольного измельчения </w:t>
      </w:r>
      <w:r w:rsidR="00074262" w:rsidRPr="00842C63">
        <w:rPr>
          <w:rFonts w:ascii="Arial" w:hAnsi="Arial" w:cs="Arial"/>
          <w:color w:val="000000" w:themeColor="text1"/>
          <w:sz w:val="28"/>
          <w:szCs w:val="28"/>
        </w:rPr>
        <w:t xml:space="preserve">(истирания)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следует использовать устройство, рабочие части которого изготовлены из материала, не содержащего определяемых или мешающих элементов. В пробах, измельченных разными способами, определяют элементы, которые могут попасть в материал пробы при измельчении. </w:t>
      </w:r>
    </w:p>
    <w:p w14:paraId="276F5A74" w14:textId="342E0E7E" w:rsidR="00CB0B8E" w:rsidRPr="00842C63" w:rsidRDefault="00CB0B8E" w:rsidP="00CB0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9.10 </w:t>
      </w:r>
      <w:r w:rsidR="00074262" w:rsidRPr="00842C63">
        <w:rPr>
          <w:rFonts w:ascii="Arial" w:hAnsi="Arial" w:cs="Arial"/>
          <w:color w:val="000000" w:themeColor="text1"/>
          <w:sz w:val="28"/>
          <w:szCs w:val="28"/>
        </w:rPr>
        <w:t>Три в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ида контроля по пп. </w:t>
      </w:r>
      <w:r w:rsidR="00074262" w:rsidRPr="00842C63">
        <w:rPr>
          <w:rFonts w:ascii="Arial" w:hAnsi="Arial" w:cs="Arial"/>
          <w:color w:val="000000" w:themeColor="text1"/>
          <w:sz w:val="28"/>
          <w:szCs w:val="28"/>
        </w:rPr>
        <w:t>9.7-9.9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можно совместить, измельчая одну и ту же пробу с помощью такого оборудования и при таких условиях, при которых выполняются все требования, изложенные в пп. </w:t>
      </w:r>
      <w:r w:rsidR="00074262" w:rsidRPr="00842C63">
        <w:rPr>
          <w:rFonts w:ascii="Arial" w:hAnsi="Arial" w:cs="Arial"/>
          <w:color w:val="000000" w:themeColor="text1"/>
          <w:sz w:val="28"/>
          <w:szCs w:val="28"/>
        </w:rPr>
        <w:t>9.7-9.9.</w:t>
      </w:r>
    </w:p>
    <w:p w14:paraId="0AB0F6C4" w14:textId="2B32F74A" w:rsidR="00CB0B8E" w:rsidRPr="00842C63" w:rsidRDefault="00CB0B8E" w:rsidP="00CB0B8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Число проконтролированных проб зависит от производственной мощности лаборатории и от разнообразия анализируемого минерального сырья. В течение года следует измельчать для контроля </w:t>
      </w:r>
      <w:r w:rsidR="00B70938" w:rsidRPr="00842C63">
        <w:rPr>
          <w:rFonts w:ascii="Arial" w:hAnsi="Arial" w:cs="Arial"/>
          <w:color w:val="000000" w:themeColor="text1"/>
          <w:sz w:val="28"/>
          <w:szCs w:val="28"/>
        </w:rPr>
        <w:t>не менее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0,1%</w:t>
      </w:r>
      <w:r w:rsidR="00B70938" w:rsidRPr="00842C63">
        <w:rPr>
          <w:rFonts w:ascii="Arial" w:hAnsi="Arial" w:cs="Arial"/>
          <w:color w:val="000000" w:themeColor="text1"/>
          <w:sz w:val="28"/>
          <w:szCs w:val="28"/>
        </w:rPr>
        <w:t xml:space="preserve"> всех проб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600903BA" w14:textId="3C47A69F" w:rsidR="001946F3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lastRenderedPageBreak/>
        <w:t>9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CB0B8E" w:rsidRPr="00842C63">
        <w:rPr>
          <w:rFonts w:ascii="Arial" w:hAnsi="Arial" w:cs="Arial"/>
          <w:color w:val="000000" w:themeColor="text1"/>
          <w:sz w:val="28"/>
          <w:szCs w:val="28"/>
        </w:rPr>
        <w:t>11</w:t>
      </w:r>
      <w:r w:rsidR="00D33CFC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Для количественной оценки избирательного выноса материала вытяжной вентиляцией 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рекомендуется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периодически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соб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и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>рать, взве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шивать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и направ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лять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на анализ пыль, выносимую вентилятором на протяжении одной смены. Одновременно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должны быть за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>фиксир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ованы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номера и масс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ы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C1797A" w:rsidRPr="00842C63">
        <w:rPr>
          <w:rFonts w:ascii="Arial" w:hAnsi="Arial" w:cs="Arial"/>
          <w:color w:val="000000" w:themeColor="text1"/>
          <w:sz w:val="28"/>
          <w:szCs w:val="28"/>
        </w:rPr>
        <w:t>подготовленных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за смену проб. Сравнение масс собранного материала и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подготовленных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проб, а также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их состава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позволяет определить характер и величину возникающих по этой причине погрешностей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подготовки</w:t>
      </w:r>
      <w:r w:rsidR="001946F3"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проб.</w:t>
      </w:r>
    </w:p>
    <w:p w14:paraId="610EEF2F" w14:textId="08307E61" w:rsidR="001D0ECC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1D0ECC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CB0B8E" w:rsidRPr="00842C63">
        <w:rPr>
          <w:rFonts w:ascii="Arial" w:hAnsi="Arial" w:cs="Arial"/>
          <w:color w:val="000000" w:themeColor="text1"/>
          <w:sz w:val="28"/>
          <w:szCs w:val="28"/>
        </w:rPr>
        <w:t>12</w:t>
      </w:r>
      <w:r w:rsidR="001D0ECC" w:rsidRPr="00842C63">
        <w:rPr>
          <w:rFonts w:ascii="Arial" w:hAnsi="Arial" w:cs="Arial"/>
          <w:color w:val="000000" w:themeColor="text1"/>
          <w:sz w:val="28"/>
          <w:szCs w:val="28"/>
        </w:rPr>
        <w:t xml:space="preserve"> В</w:t>
      </w:r>
      <w:proofErr w:type="gramEnd"/>
      <w:r w:rsidR="001D0ECC" w:rsidRPr="00842C63">
        <w:rPr>
          <w:rFonts w:ascii="Arial" w:hAnsi="Arial" w:cs="Arial"/>
          <w:color w:val="000000" w:themeColor="text1"/>
          <w:sz w:val="28"/>
          <w:szCs w:val="28"/>
        </w:rPr>
        <w:t xml:space="preserve"> качестве контрольных проб используют:</w:t>
      </w:r>
    </w:p>
    <w:p w14:paraId="4BDAEF9E" w14:textId="33040DDE" w:rsidR="001D0ECC" w:rsidRPr="00842C63" w:rsidRDefault="001D0ECC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- дубликаты</w:t>
      </w:r>
      <w:r w:rsidR="001E12C8" w:rsidRPr="00842C63">
        <w:rPr>
          <w:rFonts w:ascii="Arial" w:hAnsi="Arial" w:cs="Arial"/>
          <w:color w:val="000000" w:themeColor="text1"/>
          <w:sz w:val="28"/>
          <w:szCs w:val="28"/>
        </w:rPr>
        <w:t xml:space="preserve"> из хвостов сокращения (после дробления, измельчения</w:t>
      </w:r>
      <w:r w:rsidR="00E93B40" w:rsidRPr="00842C63">
        <w:rPr>
          <w:rFonts w:ascii="Arial" w:hAnsi="Arial" w:cs="Arial"/>
          <w:color w:val="000000" w:themeColor="text1"/>
          <w:sz w:val="28"/>
          <w:szCs w:val="28"/>
        </w:rPr>
        <w:t>, истирания</w:t>
      </w:r>
      <w:r w:rsidR="001E12C8" w:rsidRPr="00842C63">
        <w:rPr>
          <w:rFonts w:ascii="Arial" w:hAnsi="Arial" w:cs="Arial"/>
          <w:color w:val="000000" w:themeColor="text1"/>
          <w:sz w:val="28"/>
          <w:szCs w:val="28"/>
        </w:rPr>
        <w:t>);</w:t>
      </w:r>
    </w:p>
    <w:p w14:paraId="7CC22839" w14:textId="486082B2" w:rsidR="001E12C8" w:rsidRPr="00842C63" w:rsidRDefault="001E12C8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- </w:t>
      </w:r>
      <w:r w:rsidR="008802CD" w:rsidRPr="00842C63">
        <w:rPr>
          <w:rFonts w:ascii="Arial" w:hAnsi="Arial" w:cs="Arial"/>
          <w:color w:val="000000" w:themeColor="text1"/>
          <w:sz w:val="28"/>
          <w:szCs w:val="28"/>
        </w:rPr>
        <w:t>холостые пробы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32BE9A2" w14:textId="351E19ED" w:rsidR="001D0ECC" w:rsidRPr="00842C63" w:rsidRDefault="001E12C8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Все контрольные пробы визуально и по массе не должны отличаться от рядовых проб.</w:t>
      </w:r>
    </w:p>
    <w:p w14:paraId="5ED56B98" w14:textId="7EEDFDDA" w:rsidR="004F226C" w:rsidRPr="00842C63" w:rsidRDefault="004F226C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9.1</w:t>
      </w:r>
      <w:r w:rsidR="00BE0882" w:rsidRPr="00842C63">
        <w:rPr>
          <w:rFonts w:ascii="Arial" w:hAnsi="Arial" w:cs="Arial"/>
          <w:color w:val="000000" w:themeColor="text1"/>
          <w:sz w:val="28"/>
          <w:szCs w:val="28"/>
        </w:rPr>
        <w:t>3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При формировании партии проб для отправки в лабораторию в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реестр (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наряд-заказ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, ведомость)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необходимо включить контрольные пробы.</w:t>
      </w:r>
    </w:p>
    <w:p w14:paraId="009D1C54" w14:textId="3304129F" w:rsidR="006F675D" w:rsidRPr="00842C63" w:rsidRDefault="006F675D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9.1</w:t>
      </w:r>
      <w:r w:rsidR="00BE0882" w:rsidRPr="00842C63">
        <w:rPr>
          <w:rFonts w:ascii="Arial" w:hAnsi="Arial" w:cs="Arial"/>
          <w:color w:val="000000" w:themeColor="text1"/>
          <w:sz w:val="28"/>
          <w:szCs w:val="28"/>
        </w:rPr>
        <w:t>4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 xml:space="preserve"> Все контрольные должны иметь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определенное положение в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реестре (наряд-заказе, ведомости)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 xml:space="preserve">Подготовка проб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должн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а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проводиться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в строгой последовательности, соответствующей перечню проб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 xml:space="preserve"> в реестре (наряд-заказе, ведомости)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Выполнение этого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требовани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я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должно периодически </w:t>
      </w:r>
      <w:r w:rsidR="009B620A" w:rsidRPr="00842C63">
        <w:rPr>
          <w:rFonts w:ascii="Arial" w:hAnsi="Arial" w:cs="Arial"/>
          <w:color w:val="000000" w:themeColor="text1"/>
          <w:sz w:val="28"/>
          <w:szCs w:val="28"/>
        </w:rPr>
        <w:t>контролироваться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7F1EA7EC" w14:textId="47CD1A46" w:rsidR="001E12C8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1E12C8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="008802CD" w:rsidRPr="00842C63">
        <w:rPr>
          <w:rFonts w:ascii="Arial" w:hAnsi="Arial" w:cs="Arial"/>
          <w:color w:val="000000" w:themeColor="text1"/>
          <w:sz w:val="28"/>
          <w:szCs w:val="28"/>
        </w:rPr>
        <w:t>1</w:t>
      </w:r>
      <w:r w:rsidR="00BE0882" w:rsidRPr="00842C63">
        <w:rPr>
          <w:rFonts w:ascii="Arial" w:hAnsi="Arial" w:cs="Arial"/>
          <w:color w:val="000000" w:themeColor="text1"/>
          <w:sz w:val="28"/>
          <w:szCs w:val="28"/>
        </w:rPr>
        <w:t>5</w:t>
      </w:r>
      <w:r w:rsidR="008802CD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E12C8" w:rsidRPr="00842C63">
        <w:rPr>
          <w:rFonts w:ascii="Arial" w:hAnsi="Arial" w:cs="Arial"/>
          <w:color w:val="000000" w:themeColor="text1"/>
          <w:sz w:val="28"/>
          <w:szCs w:val="28"/>
        </w:rPr>
        <w:t>Дубликаты из хвостов сокращения</w:t>
      </w:r>
    </w:p>
    <w:p w14:paraId="246FCA4C" w14:textId="6762A09E" w:rsidR="001E12C8" w:rsidRPr="00842C63" w:rsidRDefault="001E12C8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Для оперативной оценки качества </w:t>
      </w:r>
      <w:r w:rsidR="00BB0BFD" w:rsidRPr="00842C63">
        <w:rPr>
          <w:rFonts w:ascii="Arial" w:hAnsi="Arial" w:cs="Arial"/>
          <w:color w:val="000000" w:themeColor="text1"/>
          <w:sz w:val="28"/>
          <w:szCs w:val="28"/>
        </w:rPr>
        <w:t>подготовки проб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B0BFD" w:rsidRPr="00842C63">
        <w:rPr>
          <w:rFonts w:ascii="Arial" w:hAnsi="Arial" w:cs="Arial"/>
          <w:color w:val="000000" w:themeColor="text1"/>
          <w:sz w:val="28"/>
          <w:szCs w:val="28"/>
        </w:rPr>
        <w:t>отбирают дубликаты из хвостов сокращения в количестве</w:t>
      </w:r>
      <w:r w:rsidR="000C0F82" w:rsidRPr="00842C63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BB0BFD" w:rsidRPr="00842C63">
        <w:rPr>
          <w:rFonts w:ascii="Arial" w:hAnsi="Arial" w:cs="Arial"/>
          <w:color w:val="000000" w:themeColor="text1"/>
          <w:sz w:val="28"/>
          <w:szCs w:val="28"/>
        </w:rPr>
        <w:t xml:space="preserve">например, 1 % от общего планируемого числа рядовых проб за отчетный период, при этом обеспечивают равномерное включение проб из разных диапазонов (классов) содержаний определяемых компонентов. </w:t>
      </w:r>
    </w:p>
    <w:p w14:paraId="2156CB41" w14:textId="3E4B1B47" w:rsidR="006A5FA3" w:rsidRPr="00842C63" w:rsidRDefault="006A5FA3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Если схемой подготовки проб предусмотрено несколько стадий сокращения, то отбор дубликатов определяется программой контроля качества, при этом из хвостов первой стадии отбор контрольных проб обязателен. </w:t>
      </w:r>
    </w:p>
    <w:p w14:paraId="0590E598" w14:textId="1E88C173" w:rsidR="00CA69C7" w:rsidRPr="00842C63" w:rsidRDefault="00AD247F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Подготовку д</w:t>
      </w:r>
      <w:r w:rsidR="00CA69C7" w:rsidRPr="00842C63">
        <w:rPr>
          <w:rFonts w:ascii="Arial" w:hAnsi="Arial" w:cs="Arial"/>
          <w:color w:val="000000" w:themeColor="text1"/>
          <w:sz w:val="28"/>
          <w:szCs w:val="28"/>
        </w:rPr>
        <w:t>убликат</w:t>
      </w:r>
      <w:r w:rsidR="00963690" w:rsidRPr="00842C63">
        <w:rPr>
          <w:rFonts w:ascii="Arial" w:hAnsi="Arial" w:cs="Arial"/>
          <w:color w:val="000000" w:themeColor="text1"/>
          <w:sz w:val="28"/>
          <w:szCs w:val="28"/>
        </w:rPr>
        <w:t>ов</w:t>
      </w:r>
      <w:r w:rsidR="00CA69C7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из хвостов сокращения проводят по схеме, по которой проводилась подготовка пробы, анализ проводят в той же лаборатории</w:t>
      </w:r>
      <w:r w:rsidR="00F72911" w:rsidRPr="00842C63">
        <w:rPr>
          <w:rFonts w:ascii="Arial" w:hAnsi="Arial" w:cs="Arial"/>
          <w:color w:val="000000" w:themeColor="text1"/>
          <w:sz w:val="28"/>
          <w:szCs w:val="28"/>
        </w:rPr>
        <w:t xml:space="preserve"> и по той же методике</w:t>
      </w:r>
      <w:r w:rsidR="003761FA" w:rsidRPr="00842C63">
        <w:rPr>
          <w:rFonts w:ascii="Arial" w:hAnsi="Arial" w:cs="Arial"/>
          <w:color w:val="000000" w:themeColor="text1"/>
          <w:sz w:val="28"/>
          <w:szCs w:val="28"/>
        </w:rPr>
        <w:t xml:space="preserve"> измерений</w:t>
      </w:r>
      <w:r w:rsidR="00F72911" w:rsidRPr="00842C63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54EF82F" w14:textId="6410D1E9" w:rsidR="00D41526" w:rsidRPr="00842C63" w:rsidRDefault="00D41526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Для получения возможности отбора дубликатов с каждой стадии подготовки проб 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рекомендуется хранить хвосты (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полностью или частично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)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до получения результатов контроля подготовки соответствующей партии проб и распоряжения специалиста геологической службы об их утилизации.</w:t>
      </w:r>
      <w:r w:rsidR="000309C7"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48E0E1C7" w14:textId="6D445975" w:rsidR="000309C7" w:rsidRPr="00842C63" w:rsidRDefault="00DC0370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>9</w:t>
      </w:r>
      <w:r w:rsidR="000B1993" w:rsidRPr="00842C63">
        <w:rPr>
          <w:rFonts w:ascii="Arial" w:hAnsi="Arial" w:cs="Arial"/>
          <w:color w:val="000000" w:themeColor="text1"/>
          <w:sz w:val="28"/>
          <w:szCs w:val="28"/>
        </w:rPr>
        <w:t>.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1</w:t>
      </w:r>
      <w:r w:rsidR="00BE0882" w:rsidRPr="00842C63">
        <w:rPr>
          <w:rFonts w:ascii="Arial" w:hAnsi="Arial" w:cs="Arial"/>
          <w:color w:val="000000" w:themeColor="text1"/>
          <w:sz w:val="28"/>
          <w:szCs w:val="28"/>
        </w:rPr>
        <w:t xml:space="preserve">6 </w:t>
      </w:r>
      <w:r w:rsidR="003761FA" w:rsidRPr="00842C63">
        <w:rPr>
          <w:rFonts w:ascii="Arial" w:hAnsi="Arial" w:cs="Arial"/>
          <w:color w:val="000000" w:themeColor="text1"/>
          <w:sz w:val="28"/>
          <w:szCs w:val="28"/>
        </w:rPr>
        <w:t>Холостая проба</w:t>
      </w:r>
    </w:p>
    <w:p w14:paraId="0FD9D257" w14:textId="4D4F099F" w:rsidR="00F406AC" w:rsidRPr="00842C63" w:rsidRDefault="00F406AC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Наличие 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заражения при подготовке проб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контролируется анализами </w:t>
      </w:r>
      <w:r w:rsidR="003761FA" w:rsidRPr="00842C63">
        <w:rPr>
          <w:rFonts w:ascii="Arial" w:hAnsi="Arial" w:cs="Arial"/>
          <w:color w:val="000000" w:themeColor="text1"/>
          <w:sz w:val="28"/>
          <w:szCs w:val="28"/>
        </w:rPr>
        <w:t>холостых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 xml:space="preserve"> проб, которые подготавливаются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по 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утвержденной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схеме совместно с 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 xml:space="preserve">рядовыми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пробами. Рекомендуется включать одну </w:t>
      </w:r>
      <w:r w:rsidR="003761FA" w:rsidRPr="00842C63">
        <w:rPr>
          <w:rFonts w:ascii="Arial" w:hAnsi="Arial" w:cs="Arial"/>
          <w:color w:val="000000" w:themeColor="text1"/>
          <w:sz w:val="28"/>
          <w:szCs w:val="28"/>
        </w:rPr>
        <w:t xml:space="preserve">холостую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пробу в партию из 20-50 проб.</w:t>
      </w:r>
    </w:p>
    <w:p w14:paraId="077BC30B" w14:textId="23586DB1" w:rsidR="009D080B" w:rsidRPr="00842C63" w:rsidRDefault="009D080B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Для оперативной оценки заражения проб при подготовке в каждый 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реестр (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>наряд-заказ</w:t>
      </w:r>
      <w:r w:rsidR="00A04AF0" w:rsidRPr="00842C63">
        <w:rPr>
          <w:rFonts w:ascii="Arial" w:hAnsi="Arial" w:cs="Arial"/>
          <w:color w:val="000000" w:themeColor="text1"/>
          <w:sz w:val="28"/>
          <w:szCs w:val="28"/>
        </w:rPr>
        <w:t>, ведомость)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3392" w:rsidRPr="00842C63">
        <w:rPr>
          <w:rFonts w:ascii="Arial" w:hAnsi="Arial" w:cs="Arial"/>
          <w:color w:val="000000" w:themeColor="text1"/>
          <w:sz w:val="28"/>
          <w:szCs w:val="28"/>
        </w:rPr>
        <w:t xml:space="preserve">после проб с рудной минерализацией </w:t>
      </w:r>
      <w:r w:rsidRPr="00842C63">
        <w:rPr>
          <w:rFonts w:ascii="Arial" w:hAnsi="Arial" w:cs="Arial"/>
          <w:color w:val="000000" w:themeColor="text1"/>
          <w:sz w:val="28"/>
          <w:szCs w:val="28"/>
        </w:rPr>
        <w:t xml:space="preserve">включают холостые пробы. </w:t>
      </w:r>
    </w:p>
    <w:p w14:paraId="20D4AE6C" w14:textId="73472A6C" w:rsidR="009D080B" w:rsidRPr="008669BB" w:rsidRDefault="00451C39" w:rsidP="001946F3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Отбор и подготовку материла </w:t>
      </w:r>
      <w:r w:rsidR="00C35913" w:rsidRPr="008669BB">
        <w:rPr>
          <w:rFonts w:ascii="Arial" w:hAnsi="Arial" w:cs="Arial"/>
          <w:color w:val="000000" w:themeColor="text1"/>
          <w:sz w:val="28"/>
          <w:szCs w:val="28"/>
        </w:rPr>
        <w:t xml:space="preserve">холостой пробы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осуществляет геологическая служба предприятия по разработанной и утвержденной 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 xml:space="preserve">внутренней </w:t>
      </w:r>
      <w:r w:rsidR="00C35913" w:rsidRPr="008669BB">
        <w:rPr>
          <w:rFonts w:ascii="Arial" w:hAnsi="Arial" w:cs="Arial"/>
          <w:color w:val="000000" w:themeColor="text1"/>
          <w:sz w:val="28"/>
          <w:szCs w:val="28"/>
        </w:rPr>
        <w:t>инструкции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. В о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 xml:space="preserve">бязательном порядке проводится </w:t>
      </w:r>
      <w:r w:rsidR="009C632B" w:rsidRPr="008669BB">
        <w:rPr>
          <w:rFonts w:ascii="Arial" w:hAnsi="Arial" w:cs="Arial"/>
          <w:color w:val="000000" w:themeColor="text1"/>
          <w:sz w:val="28"/>
          <w:szCs w:val="28"/>
        </w:rPr>
        <w:t>проверка степени чистоты отобранного материала.</w:t>
      </w:r>
    </w:p>
    <w:p w14:paraId="22724852" w14:textId="28DBA4DD" w:rsidR="00E57F19" w:rsidRPr="008669BB" w:rsidRDefault="00E57F19" w:rsidP="00E57F1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За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>раженной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226C" w:rsidRPr="008669BB">
        <w:rPr>
          <w:rFonts w:ascii="Arial" w:hAnsi="Arial" w:cs="Arial"/>
          <w:color w:val="000000" w:themeColor="text1"/>
          <w:sz w:val="28"/>
          <w:szCs w:val="28"/>
        </w:rPr>
        <w:t>считается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F226C" w:rsidRPr="008669BB">
        <w:rPr>
          <w:rFonts w:ascii="Arial" w:hAnsi="Arial" w:cs="Arial"/>
          <w:color w:val="000000" w:themeColor="text1"/>
          <w:sz w:val="28"/>
          <w:szCs w:val="28"/>
        </w:rPr>
        <w:t>холостая проба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, содержани</w:t>
      </w:r>
      <w:r w:rsidR="004F226C" w:rsidRPr="008669BB">
        <w:rPr>
          <w:rFonts w:ascii="Arial" w:hAnsi="Arial" w:cs="Arial"/>
          <w:color w:val="000000" w:themeColor="text1"/>
          <w:sz w:val="28"/>
          <w:szCs w:val="28"/>
        </w:rPr>
        <w:t>е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>контролируемых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компонентов в которой превышает первоначальное содержание более чем 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 xml:space="preserve">на величину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color w:val="000000" w:themeColor="text1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Arial"/>
                <w:color w:val="000000" w:themeColor="text1"/>
                <w:sz w:val="28"/>
                <w:szCs w:val="28"/>
              </w:rPr>
              <m:t>2</m:t>
            </m:r>
          </m:e>
        </m:rad>
        <m:r>
          <w:rPr>
            <w:rFonts w:ascii="Cambria Math" w:hAnsi="Cambria Math" w:cs="Arial"/>
            <w:color w:val="000000" w:themeColor="text1"/>
            <w:sz w:val="28"/>
            <w:szCs w:val="28"/>
          </w:rPr>
          <m:t>∙</m:t>
        </m:r>
        <m:r>
          <w:rPr>
            <w:rFonts w:ascii="Cambria Math" w:hAnsi="Cambria Math" w:cs="Arial"/>
            <w:i/>
            <w:color w:val="000000" w:themeColor="text1"/>
            <w:sz w:val="28"/>
            <w:szCs w:val="28"/>
          </w:rPr>
          <w:sym w:font="Symbol" w:char="F044"/>
        </m:r>
        <m:r>
          <w:rPr>
            <w:rFonts w:ascii="Cambria Math" w:hAnsi="Cambria Math" w:cs="Arial"/>
            <w:color w:val="000000" w:themeColor="text1"/>
            <w:sz w:val="28"/>
            <w:szCs w:val="28"/>
          </w:rPr>
          <m:t>,</m:t>
        </m:r>
      </m:oMath>
      <w:r w:rsidR="00403392" w:rsidRPr="008669BB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где </w:t>
      </w:r>
      <m:oMath>
        <m:r>
          <w:rPr>
            <w:rFonts w:ascii="Cambria Math" w:hAnsi="Cambria Math" w:cs="Arial"/>
            <w:i/>
            <w:color w:val="000000" w:themeColor="text1"/>
            <w:sz w:val="28"/>
            <w:szCs w:val="28"/>
          </w:rPr>
          <w:sym w:font="Symbol" w:char="F044"/>
        </m:r>
        <m:r>
          <w:rPr>
            <w:rFonts w:ascii="Cambria Math" w:hAnsi="Cambria Math" w:cs="Arial"/>
            <w:color w:val="000000" w:themeColor="text1"/>
            <w:sz w:val="28"/>
            <w:szCs w:val="28"/>
          </w:rPr>
          <m:t xml:space="preserve"> </m:t>
        </m:r>
      </m:oMath>
      <w:r w:rsidR="00403392" w:rsidRPr="008669BB">
        <w:rPr>
          <w:rFonts w:ascii="Arial" w:eastAsiaTheme="minorEastAsia" w:hAnsi="Arial" w:cs="Arial"/>
          <w:color w:val="000000" w:themeColor="text1"/>
          <w:sz w:val="28"/>
          <w:szCs w:val="28"/>
        </w:rPr>
        <w:t xml:space="preserve"> - 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 xml:space="preserve">погрешность используемой методики </w:t>
      </w:r>
      <w:r w:rsidR="00403392" w:rsidRPr="008669BB">
        <w:rPr>
          <w:rFonts w:ascii="Arial" w:hAnsi="Arial" w:cs="Arial"/>
          <w:sz w:val="28"/>
          <w:szCs w:val="28"/>
        </w:rPr>
        <w:t>измерений.</w:t>
      </w:r>
      <w:r w:rsidRPr="008669BB">
        <w:rPr>
          <w:rFonts w:ascii="Arial" w:hAnsi="Arial" w:cs="Arial"/>
          <w:sz w:val="28"/>
          <w:szCs w:val="28"/>
        </w:rPr>
        <w:t xml:space="preserve"> </w:t>
      </w:r>
      <w:r w:rsidR="00E47FD5" w:rsidRPr="008669BB">
        <w:rPr>
          <w:rFonts w:ascii="Arial" w:hAnsi="Arial" w:cs="Arial"/>
          <w:sz w:val="28"/>
          <w:szCs w:val="28"/>
        </w:rPr>
        <w:t>Масса</w:t>
      </w:r>
      <w:r w:rsidRPr="008669BB">
        <w:rPr>
          <w:rFonts w:ascii="Arial" w:hAnsi="Arial" w:cs="Arial"/>
          <w:sz w:val="28"/>
          <w:szCs w:val="28"/>
        </w:rPr>
        <w:t xml:space="preserve"> каждой </w:t>
      </w:r>
      <w:r w:rsidR="004F226C" w:rsidRPr="008669BB">
        <w:rPr>
          <w:rFonts w:ascii="Arial" w:hAnsi="Arial" w:cs="Arial"/>
          <w:sz w:val="28"/>
          <w:szCs w:val="28"/>
        </w:rPr>
        <w:t>холостой</w:t>
      </w:r>
      <w:r w:rsidRPr="008669BB">
        <w:rPr>
          <w:rFonts w:ascii="Arial" w:hAnsi="Arial" w:cs="Arial"/>
          <w:sz w:val="28"/>
          <w:szCs w:val="28"/>
        </w:rPr>
        <w:t xml:space="preserve"> пробы долж</w:t>
      </w:r>
      <w:r w:rsidR="00403392" w:rsidRPr="008669BB">
        <w:rPr>
          <w:rFonts w:ascii="Arial" w:hAnsi="Arial" w:cs="Arial"/>
          <w:sz w:val="28"/>
          <w:szCs w:val="28"/>
        </w:rPr>
        <w:t>на</w:t>
      </w:r>
      <w:r w:rsidRPr="008669BB">
        <w:rPr>
          <w:rFonts w:ascii="Arial" w:hAnsi="Arial" w:cs="Arial"/>
          <w:sz w:val="28"/>
          <w:szCs w:val="28"/>
        </w:rPr>
        <w:t xml:space="preserve"> соответствовать средне</w:t>
      </w:r>
      <w:r w:rsidR="00E47FD5" w:rsidRPr="008669BB">
        <w:rPr>
          <w:rFonts w:ascii="Arial" w:hAnsi="Arial" w:cs="Arial"/>
          <w:sz w:val="28"/>
          <w:szCs w:val="28"/>
        </w:rPr>
        <w:t>й</w:t>
      </w:r>
      <w:r w:rsidRPr="008669BB">
        <w:rPr>
          <w:rFonts w:ascii="Arial" w:hAnsi="Arial" w:cs="Arial"/>
          <w:sz w:val="28"/>
          <w:szCs w:val="28"/>
        </w:rPr>
        <w:t xml:space="preserve"> </w:t>
      </w:r>
      <w:r w:rsidR="00C97191" w:rsidRPr="008669BB">
        <w:rPr>
          <w:rFonts w:ascii="Arial" w:hAnsi="Arial" w:cs="Arial"/>
          <w:sz w:val="28"/>
          <w:szCs w:val="28"/>
        </w:rPr>
        <w:t>массе</w:t>
      </w:r>
      <w:r w:rsidRPr="008669BB">
        <w:rPr>
          <w:rFonts w:ascii="Arial" w:hAnsi="Arial" w:cs="Arial"/>
          <w:sz w:val="28"/>
          <w:szCs w:val="28"/>
        </w:rPr>
        <w:t xml:space="preserve"> основных </w:t>
      </w:r>
      <w:r w:rsidR="00F406AC" w:rsidRPr="008669BB">
        <w:rPr>
          <w:rFonts w:ascii="Arial" w:hAnsi="Arial" w:cs="Arial"/>
          <w:color w:val="000000" w:themeColor="text1"/>
          <w:sz w:val="28"/>
          <w:szCs w:val="28"/>
        </w:rPr>
        <w:t>геологических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проб. </w:t>
      </w:r>
      <w:r w:rsidR="004F226C" w:rsidRPr="008669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Крупность холостой пробы должна соответствовать крупности геологических проб, поступающих на подготовку.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Внедрение </w:t>
      </w:r>
      <w:r w:rsidR="004F226C" w:rsidRPr="008669BB">
        <w:rPr>
          <w:rFonts w:ascii="Arial" w:hAnsi="Arial" w:cs="Arial"/>
          <w:color w:val="000000" w:themeColor="text1"/>
          <w:sz w:val="28"/>
          <w:szCs w:val="28"/>
        </w:rPr>
        <w:t>холостых проб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в партию производится до </w:t>
      </w:r>
      <w:r w:rsidR="00403392" w:rsidRPr="008669BB">
        <w:rPr>
          <w:rFonts w:ascii="Arial" w:hAnsi="Arial" w:cs="Arial"/>
          <w:color w:val="000000" w:themeColor="text1"/>
          <w:sz w:val="28"/>
          <w:szCs w:val="28"/>
        </w:rPr>
        <w:t xml:space="preserve">начала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процесса подготовки проб.</w:t>
      </w:r>
      <w:r w:rsidR="00904C8D" w:rsidRPr="008669BB">
        <w:rPr>
          <w:rFonts w:ascii="Arial" w:hAnsi="Arial" w:cs="Arial"/>
          <w:color w:val="000000" w:themeColor="text1"/>
          <w:sz w:val="28"/>
          <w:szCs w:val="28"/>
        </w:rPr>
        <w:t xml:space="preserve"> Холостой пробе присваивается последовательный номер в партии рядовых проб. </w:t>
      </w:r>
    </w:p>
    <w:p w14:paraId="6A1F99B9" w14:textId="085ABCAA" w:rsidR="001F4F3D" w:rsidRPr="008669BB" w:rsidRDefault="00403392" w:rsidP="00E57F1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При выявлении зараженн</w:t>
      </w:r>
      <w:r w:rsidR="001F4F3D" w:rsidRPr="008669BB">
        <w:rPr>
          <w:rFonts w:ascii="Arial" w:hAnsi="Arial" w:cs="Arial"/>
          <w:color w:val="000000" w:themeColor="text1"/>
          <w:sz w:val="28"/>
          <w:szCs w:val="28"/>
        </w:rPr>
        <w:t xml:space="preserve">ой холостой пробы должны быть забракованы пробы,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подготовленные</w:t>
      </w:r>
      <w:r w:rsidR="001F4F3D" w:rsidRPr="008669BB">
        <w:rPr>
          <w:rFonts w:ascii="Arial" w:hAnsi="Arial" w:cs="Arial"/>
          <w:color w:val="000000" w:themeColor="text1"/>
          <w:sz w:val="28"/>
          <w:szCs w:val="28"/>
        </w:rPr>
        <w:t xml:space="preserve"> как до </w:t>
      </w:r>
      <w:r w:rsidR="001F4F3D" w:rsidRPr="008669BB">
        <w:rPr>
          <w:rFonts w:ascii="Arial" w:hAnsi="Arial" w:cs="Arial"/>
          <w:sz w:val="28"/>
          <w:szCs w:val="28"/>
        </w:rPr>
        <w:t>за</w:t>
      </w:r>
      <w:r w:rsidRPr="008669BB">
        <w:rPr>
          <w:rFonts w:ascii="Arial" w:hAnsi="Arial" w:cs="Arial"/>
          <w:sz w:val="28"/>
          <w:szCs w:val="28"/>
        </w:rPr>
        <w:t>раже</w:t>
      </w:r>
      <w:r w:rsidR="001F4F3D" w:rsidRPr="008669BB">
        <w:rPr>
          <w:rFonts w:ascii="Arial" w:hAnsi="Arial" w:cs="Arial"/>
          <w:sz w:val="28"/>
          <w:szCs w:val="28"/>
        </w:rPr>
        <w:t xml:space="preserve">нной </w:t>
      </w:r>
      <w:r w:rsidR="002074EA" w:rsidRPr="008669BB">
        <w:rPr>
          <w:rFonts w:ascii="Arial" w:hAnsi="Arial" w:cs="Arial"/>
          <w:sz w:val="28"/>
          <w:szCs w:val="28"/>
        </w:rPr>
        <w:t>холостой пробы</w:t>
      </w:r>
      <w:r w:rsidR="001F4F3D" w:rsidRPr="008669BB">
        <w:rPr>
          <w:rFonts w:ascii="Arial" w:hAnsi="Arial" w:cs="Arial"/>
          <w:sz w:val="28"/>
          <w:szCs w:val="28"/>
        </w:rPr>
        <w:t>, так и после неё до следующих не</w:t>
      </w:r>
      <w:r w:rsidRPr="008669BB">
        <w:rPr>
          <w:rFonts w:ascii="Arial" w:hAnsi="Arial" w:cs="Arial"/>
          <w:sz w:val="28"/>
          <w:szCs w:val="28"/>
        </w:rPr>
        <w:t>зараже</w:t>
      </w:r>
      <w:r w:rsidR="001F4F3D" w:rsidRPr="008669BB">
        <w:rPr>
          <w:rFonts w:ascii="Arial" w:hAnsi="Arial" w:cs="Arial"/>
          <w:sz w:val="28"/>
          <w:szCs w:val="28"/>
        </w:rPr>
        <w:t xml:space="preserve">нных </w:t>
      </w:r>
      <w:r w:rsidR="002074EA" w:rsidRPr="008669BB">
        <w:rPr>
          <w:rFonts w:ascii="Arial" w:hAnsi="Arial" w:cs="Arial"/>
          <w:sz w:val="28"/>
          <w:szCs w:val="28"/>
        </w:rPr>
        <w:t>холостых проб</w:t>
      </w:r>
      <w:r w:rsidR="001F4F3D" w:rsidRPr="008669BB">
        <w:rPr>
          <w:rFonts w:ascii="Arial" w:hAnsi="Arial" w:cs="Arial"/>
          <w:sz w:val="28"/>
          <w:szCs w:val="28"/>
        </w:rPr>
        <w:t xml:space="preserve">. </w:t>
      </w:r>
      <w:r w:rsidR="00BE0882" w:rsidRPr="008669BB">
        <w:rPr>
          <w:rFonts w:ascii="Arial" w:hAnsi="Arial" w:cs="Arial"/>
          <w:sz w:val="28"/>
          <w:szCs w:val="28"/>
        </w:rPr>
        <w:t>Работу по подготовке проб приостанавливают до выяснения</w:t>
      </w:r>
      <w:r w:rsidR="00C97191" w:rsidRPr="008669BB">
        <w:rPr>
          <w:rFonts w:ascii="Arial" w:hAnsi="Arial" w:cs="Arial"/>
          <w:sz w:val="28"/>
          <w:szCs w:val="28"/>
        </w:rPr>
        <w:t xml:space="preserve"> и устранения</w:t>
      </w:r>
      <w:r w:rsidR="00BE0882" w:rsidRPr="008669BB">
        <w:rPr>
          <w:rFonts w:ascii="Arial" w:hAnsi="Arial" w:cs="Arial"/>
          <w:sz w:val="28"/>
          <w:szCs w:val="28"/>
        </w:rPr>
        <w:t xml:space="preserve"> причин получения неудовлетворительных результатов</w:t>
      </w:r>
      <w:r w:rsidR="00BE0882" w:rsidRPr="008669BB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</w:p>
    <w:p w14:paraId="021E9148" w14:textId="54D01B08" w:rsidR="000714D1" w:rsidRPr="008669BB" w:rsidRDefault="00DC0370" w:rsidP="00B67110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9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>.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1</w:t>
      </w:r>
      <w:r w:rsidR="00BE0882" w:rsidRPr="008669BB">
        <w:rPr>
          <w:rFonts w:ascii="Arial" w:hAnsi="Arial" w:cs="Arial"/>
          <w:color w:val="000000" w:themeColor="text1"/>
          <w:sz w:val="28"/>
          <w:szCs w:val="28"/>
        </w:rPr>
        <w:t>7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 xml:space="preserve"> Все 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контрольные пробы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в обязательном порядке направляются на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анализ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 xml:space="preserve">. Полученные при этом </w:t>
      </w:r>
      <w:r w:rsidR="00502CDE" w:rsidRPr="008669BB">
        <w:rPr>
          <w:rFonts w:ascii="Arial" w:hAnsi="Arial" w:cs="Arial"/>
          <w:color w:val="000000" w:themeColor="text1"/>
          <w:sz w:val="28"/>
          <w:szCs w:val="28"/>
        </w:rPr>
        <w:t>результаты</w:t>
      </w:r>
      <w:r w:rsidR="000714D1" w:rsidRPr="008669BB">
        <w:rPr>
          <w:rFonts w:ascii="Arial" w:hAnsi="Arial" w:cs="Arial"/>
          <w:color w:val="000000" w:themeColor="text1"/>
          <w:sz w:val="28"/>
          <w:szCs w:val="28"/>
        </w:rPr>
        <w:t xml:space="preserve"> основного и контрольного анализов должны пройти сопоставление с целью выявления аналитических расхождений, допустимых или недопустимых отклонений, на основании чего делается вывод о качестве проведенных работ по подготовке проб.</w:t>
      </w:r>
    </w:p>
    <w:p w14:paraId="19FA20B8" w14:textId="753A99A5" w:rsidR="00FA7055" w:rsidRPr="008669BB" w:rsidRDefault="00B3175E" w:rsidP="00FA705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sz w:val="28"/>
          <w:szCs w:val="28"/>
        </w:rPr>
        <w:t>9</w:t>
      </w:r>
      <w:r w:rsidR="00C86D31" w:rsidRPr="008669BB">
        <w:rPr>
          <w:rFonts w:ascii="Arial" w:hAnsi="Arial" w:cs="Arial"/>
          <w:sz w:val="28"/>
          <w:szCs w:val="28"/>
        </w:rPr>
        <w:t>.1</w:t>
      </w:r>
      <w:r w:rsidR="00BE0882" w:rsidRPr="008669BB">
        <w:rPr>
          <w:rFonts w:ascii="Arial" w:hAnsi="Arial" w:cs="Arial"/>
          <w:sz w:val="28"/>
          <w:szCs w:val="28"/>
        </w:rPr>
        <w:t>8</w:t>
      </w:r>
      <w:r w:rsidR="00C86D31" w:rsidRPr="008669BB">
        <w:rPr>
          <w:rFonts w:ascii="Arial" w:hAnsi="Arial" w:cs="Arial"/>
          <w:sz w:val="28"/>
          <w:szCs w:val="28"/>
        </w:rPr>
        <w:t xml:space="preserve"> </w:t>
      </w:r>
      <w:r w:rsidR="00F72AEA" w:rsidRPr="008669BB">
        <w:rPr>
          <w:rFonts w:ascii="Arial" w:hAnsi="Arial" w:cs="Arial"/>
          <w:sz w:val="28"/>
          <w:szCs w:val="28"/>
        </w:rPr>
        <w:t xml:space="preserve">При нарушениях технологии </w:t>
      </w:r>
      <w:r w:rsidR="006F0A23" w:rsidRPr="008669BB">
        <w:rPr>
          <w:rFonts w:ascii="Arial" w:hAnsi="Arial" w:cs="Arial"/>
          <w:sz w:val="28"/>
          <w:szCs w:val="28"/>
        </w:rPr>
        <w:t>подготовки</w:t>
      </w:r>
      <w:r w:rsidR="00F72AEA" w:rsidRPr="008669BB">
        <w:rPr>
          <w:rFonts w:ascii="Arial" w:hAnsi="Arial" w:cs="Arial"/>
          <w:sz w:val="28"/>
          <w:szCs w:val="28"/>
        </w:rPr>
        <w:t xml:space="preserve"> проб (загрязнение оборудования, нарушение процедур </w:t>
      </w:r>
      <w:r w:rsidR="006F0A23" w:rsidRPr="008669BB">
        <w:rPr>
          <w:rFonts w:ascii="Arial" w:hAnsi="Arial" w:cs="Arial"/>
          <w:sz w:val="28"/>
          <w:szCs w:val="28"/>
        </w:rPr>
        <w:t xml:space="preserve">сокращения и </w:t>
      </w:r>
      <w:r w:rsidR="006F0A23" w:rsidRPr="008669BB">
        <w:rPr>
          <w:rFonts w:ascii="Arial" w:hAnsi="Arial" w:cs="Arial"/>
          <w:color w:val="000000" w:themeColor="text1"/>
          <w:sz w:val="28"/>
          <w:szCs w:val="28"/>
        </w:rPr>
        <w:t>т.д</w:t>
      </w:r>
      <w:r w:rsidR="00F72AEA" w:rsidRPr="008669BB">
        <w:rPr>
          <w:rFonts w:ascii="Arial" w:hAnsi="Arial" w:cs="Arial"/>
          <w:sz w:val="28"/>
          <w:szCs w:val="28"/>
        </w:rPr>
        <w:t xml:space="preserve">) последовательная обработка основных и контрольных проб позволяет определить блок проб, смежных с контрольными пробами, которые </w:t>
      </w:r>
      <w:r w:rsidR="00FA7055" w:rsidRPr="008669BB">
        <w:rPr>
          <w:rFonts w:ascii="Arial" w:hAnsi="Arial" w:cs="Arial"/>
          <w:sz w:val="28"/>
          <w:szCs w:val="28"/>
        </w:rPr>
        <w:t>подлежат</w:t>
      </w:r>
      <w:r w:rsidR="00F72AEA" w:rsidRPr="008669BB">
        <w:rPr>
          <w:rFonts w:ascii="Arial" w:hAnsi="Arial" w:cs="Arial"/>
          <w:sz w:val="28"/>
          <w:szCs w:val="28"/>
        </w:rPr>
        <w:t xml:space="preserve"> 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отбраковке</w:t>
      </w:r>
      <w:r w:rsidR="00F72AEA" w:rsidRPr="008669BB">
        <w:rPr>
          <w:rFonts w:ascii="Arial" w:hAnsi="Arial" w:cs="Arial"/>
          <w:color w:val="000000" w:themeColor="text1"/>
          <w:sz w:val="28"/>
          <w:szCs w:val="28"/>
        </w:rPr>
        <w:t xml:space="preserve"> и 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направлению на</w:t>
      </w:r>
      <w:r w:rsidR="00F72AEA" w:rsidRPr="008669BB">
        <w:rPr>
          <w:rFonts w:ascii="Arial" w:hAnsi="Arial" w:cs="Arial"/>
          <w:color w:val="000000" w:themeColor="text1"/>
          <w:sz w:val="28"/>
          <w:szCs w:val="28"/>
        </w:rPr>
        <w:t xml:space="preserve"> повторн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>ую</w:t>
      </w:r>
      <w:r w:rsidR="00F72AEA"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6F0A23" w:rsidRPr="008669BB">
        <w:rPr>
          <w:rFonts w:ascii="Arial" w:hAnsi="Arial" w:cs="Arial"/>
          <w:color w:val="000000" w:themeColor="text1"/>
          <w:sz w:val="28"/>
          <w:szCs w:val="28"/>
        </w:rPr>
        <w:t>подготовк</w:t>
      </w:r>
      <w:r w:rsidR="00FA7055" w:rsidRPr="008669BB">
        <w:rPr>
          <w:rFonts w:ascii="Arial" w:hAnsi="Arial" w:cs="Arial"/>
          <w:color w:val="000000" w:themeColor="text1"/>
          <w:sz w:val="28"/>
          <w:szCs w:val="28"/>
        </w:rPr>
        <w:t xml:space="preserve">у. </w:t>
      </w:r>
    </w:p>
    <w:p w14:paraId="1D1CE9CE" w14:textId="02B3DA4C" w:rsidR="004841A4" w:rsidRPr="008669BB" w:rsidRDefault="00FA7055" w:rsidP="00FA7055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9.19 </w:t>
      </w:r>
      <w:r w:rsidRPr="008669BB">
        <w:rPr>
          <w:rFonts w:ascii="Arial" w:hAnsi="Arial" w:cs="Arial"/>
          <w:sz w:val="28"/>
          <w:szCs w:val="28"/>
        </w:rPr>
        <w:t>Д</w:t>
      </w:r>
      <w:r w:rsidR="00664685" w:rsidRPr="008669BB">
        <w:rPr>
          <w:rFonts w:ascii="Arial" w:hAnsi="Arial" w:cs="Arial"/>
          <w:sz w:val="28"/>
          <w:szCs w:val="28"/>
        </w:rPr>
        <w:t xml:space="preserve">ля принятия окончательного решения по </w:t>
      </w:r>
      <w:r w:rsidR="00C97191" w:rsidRPr="008669BB">
        <w:rPr>
          <w:rFonts w:ascii="Arial" w:hAnsi="Arial" w:cs="Arial"/>
          <w:sz w:val="28"/>
          <w:szCs w:val="28"/>
        </w:rPr>
        <w:t>отбраковке</w:t>
      </w:r>
      <w:r w:rsidR="00664685" w:rsidRPr="008669BB">
        <w:rPr>
          <w:rFonts w:ascii="Arial" w:hAnsi="Arial" w:cs="Arial"/>
          <w:sz w:val="28"/>
          <w:szCs w:val="28"/>
        </w:rPr>
        <w:t xml:space="preserve"> </w:t>
      </w:r>
      <w:r w:rsidR="00915B85" w:rsidRPr="008669BB">
        <w:rPr>
          <w:rFonts w:ascii="Arial" w:hAnsi="Arial" w:cs="Arial"/>
          <w:sz w:val="28"/>
          <w:szCs w:val="28"/>
        </w:rPr>
        <w:t>партии</w:t>
      </w:r>
      <w:r w:rsidR="00664685" w:rsidRPr="008669BB">
        <w:rPr>
          <w:rFonts w:ascii="Arial" w:hAnsi="Arial" w:cs="Arial"/>
          <w:sz w:val="28"/>
          <w:szCs w:val="28"/>
        </w:rPr>
        <w:t xml:space="preserve"> проб </w:t>
      </w:r>
      <w:r w:rsidR="00E87220" w:rsidRPr="008669BB">
        <w:rPr>
          <w:rFonts w:ascii="Arial" w:hAnsi="Arial" w:cs="Arial"/>
          <w:color w:val="000000" w:themeColor="text1"/>
          <w:sz w:val="28"/>
          <w:szCs w:val="28"/>
        </w:rPr>
        <w:t xml:space="preserve">рекомендуется </w:t>
      </w:r>
      <w:r w:rsidR="00664685" w:rsidRPr="008669BB">
        <w:rPr>
          <w:rFonts w:ascii="Arial" w:hAnsi="Arial" w:cs="Arial"/>
          <w:color w:val="000000" w:themeColor="text1"/>
          <w:sz w:val="28"/>
          <w:szCs w:val="28"/>
        </w:rPr>
        <w:t xml:space="preserve">выполнить </w:t>
      </w:r>
      <w:r w:rsidRPr="008669BB">
        <w:rPr>
          <w:rFonts w:ascii="Arial" w:hAnsi="Arial" w:cs="Arial"/>
          <w:sz w:val="28"/>
          <w:szCs w:val="28"/>
        </w:rPr>
        <w:t>аудит процесса</w:t>
      </w:r>
      <w:r w:rsidR="00887B77" w:rsidRPr="008669BB">
        <w:rPr>
          <w:rFonts w:ascii="Arial" w:hAnsi="Arial" w:cs="Arial"/>
          <w:sz w:val="28"/>
          <w:szCs w:val="28"/>
        </w:rPr>
        <w:t xml:space="preserve"> </w:t>
      </w:r>
      <w:r w:rsidRPr="008669BB">
        <w:rPr>
          <w:rFonts w:ascii="Arial" w:hAnsi="Arial" w:cs="Arial"/>
          <w:sz w:val="28"/>
          <w:szCs w:val="28"/>
        </w:rPr>
        <w:t xml:space="preserve">их </w:t>
      </w:r>
      <w:r w:rsidR="00915B85" w:rsidRPr="008669BB">
        <w:rPr>
          <w:rFonts w:ascii="Arial" w:hAnsi="Arial" w:cs="Arial"/>
          <w:sz w:val="28"/>
          <w:szCs w:val="28"/>
        </w:rPr>
        <w:t>подготовки</w:t>
      </w:r>
      <w:r w:rsidR="00664685" w:rsidRPr="008669BB">
        <w:rPr>
          <w:rFonts w:ascii="Arial" w:hAnsi="Arial" w:cs="Arial"/>
          <w:sz w:val="28"/>
          <w:szCs w:val="28"/>
        </w:rPr>
        <w:t xml:space="preserve">, так </w:t>
      </w:r>
      <w:r w:rsidR="00E87220" w:rsidRPr="008669BB">
        <w:rPr>
          <w:rFonts w:ascii="Arial" w:hAnsi="Arial" w:cs="Arial"/>
          <w:sz w:val="28"/>
          <w:szCs w:val="28"/>
        </w:rPr>
        <w:t xml:space="preserve">как </w:t>
      </w:r>
      <w:r w:rsidR="00C97191" w:rsidRPr="008669BB">
        <w:rPr>
          <w:rFonts w:ascii="Arial" w:hAnsi="Arial" w:cs="Arial"/>
          <w:sz w:val="28"/>
          <w:szCs w:val="28"/>
        </w:rPr>
        <w:t>отбраковка</w:t>
      </w:r>
      <w:r w:rsidR="004841A4" w:rsidRPr="008669BB">
        <w:rPr>
          <w:rFonts w:ascii="Arial" w:hAnsi="Arial" w:cs="Arial"/>
          <w:sz w:val="28"/>
          <w:szCs w:val="28"/>
        </w:rPr>
        <w:t xml:space="preserve"> целых блоков проб </w:t>
      </w:r>
      <w:r w:rsidRPr="008669BB">
        <w:rPr>
          <w:rFonts w:ascii="Arial" w:hAnsi="Arial" w:cs="Arial"/>
          <w:sz w:val="28"/>
          <w:szCs w:val="28"/>
        </w:rPr>
        <w:t>является</w:t>
      </w:r>
      <w:r w:rsidR="004841A4" w:rsidRPr="008669BB">
        <w:rPr>
          <w:rFonts w:ascii="Arial" w:hAnsi="Arial" w:cs="Arial"/>
          <w:sz w:val="28"/>
          <w:szCs w:val="28"/>
        </w:rPr>
        <w:t xml:space="preserve"> ответственн</w:t>
      </w:r>
      <w:r w:rsidRPr="008669BB">
        <w:rPr>
          <w:rFonts w:ascii="Arial" w:hAnsi="Arial" w:cs="Arial"/>
          <w:sz w:val="28"/>
          <w:szCs w:val="28"/>
        </w:rPr>
        <w:t>ой</w:t>
      </w:r>
      <w:r w:rsidR="004841A4" w:rsidRPr="008669BB">
        <w:rPr>
          <w:rFonts w:ascii="Arial" w:hAnsi="Arial" w:cs="Arial"/>
          <w:sz w:val="28"/>
          <w:szCs w:val="28"/>
        </w:rPr>
        <w:t xml:space="preserve"> </w:t>
      </w:r>
      <w:r w:rsidRPr="008669BB">
        <w:rPr>
          <w:rFonts w:ascii="Arial" w:hAnsi="Arial" w:cs="Arial"/>
          <w:sz w:val="28"/>
          <w:szCs w:val="28"/>
        </w:rPr>
        <w:t>решением, влекущим</w:t>
      </w:r>
      <w:r w:rsidR="004841A4" w:rsidRPr="008669BB">
        <w:rPr>
          <w:rFonts w:ascii="Arial" w:hAnsi="Arial" w:cs="Arial"/>
          <w:sz w:val="28"/>
          <w:szCs w:val="28"/>
        </w:rPr>
        <w:t xml:space="preserve"> больши</w:t>
      </w:r>
      <w:r w:rsidRPr="008669BB">
        <w:rPr>
          <w:rFonts w:ascii="Arial" w:hAnsi="Arial" w:cs="Arial"/>
          <w:sz w:val="28"/>
          <w:szCs w:val="28"/>
        </w:rPr>
        <w:t>е</w:t>
      </w:r>
      <w:r w:rsidR="004841A4" w:rsidRPr="008669BB">
        <w:rPr>
          <w:rFonts w:ascii="Arial" w:hAnsi="Arial" w:cs="Arial"/>
          <w:sz w:val="28"/>
          <w:szCs w:val="28"/>
        </w:rPr>
        <w:t xml:space="preserve"> материальны</w:t>
      </w:r>
      <w:r w:rsidRPr="008669BB">
        <w:rPr>
          <w:rFonts w:ascii="Arial" w:hAnsi="Arial" w:cs="Arial"/>
          <w:sz w:val="28"/>
          <w:szCs w:val="28"/>
        </w:rPr>
        <w:t>е</w:t>
      </w:r>
      <w:r w:rsidR="004841A4" w:rsidRPr="008669BB">
        <w:rPr>
          <w:rFonts w:ascii="Arial" w:hAnsi="Arial" w:cs="Arial"/>
          <w:sz w:val="28"/>
          <w:szCs w:val="28"/>
        </w:rPr>
        <w:t xml:space="preserve"> затрат</w:t>
      </w:r>
      <w:r w:rsidRPr="008669BB">
        <w:rPr>
          <w:rFonts w:ascii="Arial" w:hAnsi="Arial" w:cs="Arial"/>
          <w:sz w:val="28"/>
          <w:szCs w:val="28"/>
        </w:rPr>
        <w:t>ы</w:t>
      </w:r>
      <w:r w:rsidR="004841A4" w:rsidRPr="008669BB">
        <w:rPr>
          <w:rFonts w:ascii="Arial" w:hAnsi="Arial" w:cs="Arial"/>
          <w:sz w:val="28"/>
          <w:szCs w:val="28"/>
        </w:rPr>
        <w:t xml:space="preserve"> и вовлечение в </w:t>
      </w:r>
      <w:r w:rsidRPr="008669BB">
        <w:rPr>
          <w:rFonts w:ascii="Arial" w:hAnsi="Arial" w:cs="Arial"/>
          <w:sz w:val="28"/>
          <w:szCs w:val="28"/>
        </w:rPr>
        <w:t>подготовку</w:t>
      </w:r>
      <w:r w:rsidR="004841A4" w:rsidRPr="008669BB">
        <w:rPr>
          <w:rFonts w:ascii="Arial" w:hAnsi="Arial" w:cs="Arial"/>
          <w:sz w:val="28"/>
          <w:szCs w:val="28"/>
        </w:rPr>
        <w:t xml:space="preserve"> </w:t>
      </w:r>
      <w:r w:rsidR="00415EB9" w:rsidRPr="008669BB">
        <w:rPr>
          <w:rFonts w:ascii="Arial" w:hAnsi="Arial" w:cs="Arial"/>
          <w:sz w:val="28"/>
          <w:szCs w:val="28"/>
        </w:rPr>
        <w:t>дубликатов геологических проб</w:t>
      </w:r>
      <w:r w:rsidR="004841A4" w:rsidRPr="008669BB">
        <w:rPr>
          <w:rFonts w:ascii="Arial" w:hAnsi="Arial" w:cs="Arial"/>
          <w:sz w:val="28"/>
          <w:szCs w:val="28"/>
        </w:rPr>
        <w:t xml:space="preserve">, которые подлежат длительному хранению. </w:t>
      </w:r>
    </w:p>
    <w:p w14:paraId="25BD5B7B" w14:textId="4A85929A" w:rsidR="00524FCA" w:rsidRPr="008669BB" w:rsidRDefault="00415EB9" w:rsidP="00415EB9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9.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>20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524FCA" w:rsidRPr="008669BB">
        <w:rPr>
          <w:rFonts w:ascii="Arial" w:hAnsi="Arial" w:cs="Arial"/>
          <w:color w:val="000000" w:themeColor="text1"/>
          <w:sz w:val="28"/>
          <w:szCs w:val="28"/>
        </w:rPr>
        <w:t>Контроль крупности</w:t>
      </w:r>
    </w:p>
    <w:p w14:paraId="1E604FC8" w14:textId="0ACE4D09" w:rsidR="009B6163" w:rsidRPr="008669BB" w:rsidRDefault="009B6163" w:rsidP="004664D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Крупность частиц </w:t>
      </w:r>
      <w:r w:rsidR="0049414B" w:rsidRPr="008669BB">
        <w:rPr>
          <w:rFonts w:ascii="Arial" w:hAnsi="Arial" w:cs="Arial"/>
          <w:color w:val="000000" w:themeColor="text1"/>
          <w:sz w:val="28"/>
          <w:szCs w:val="28"/>
        </w:rPr>
        <w:t xml:space="preserve">пробы на разных операциях подготовки </w:t>
      </w:r>
      <w:r w:rsidR="004664D4" w:rsidRPr="008669BB">
        <w:rPr>
          <w:rFonts w:ascii="Arial" w:hAnsi="Arial" w:cs="Arial"/>
          <w:color w:val="000000" w:themeColor="text1"/>
          <w:sz w:val="28"/>
          <w:szCs w:val="28"/>
        </w:rPr>
        <w:t xml:space="preserve">(измельчение, истирание)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следует контролировать, просеивая не менее одной десятой части материала пробы через сито с соответствующей сеткой</w:t>
      </w:r>
      <w:r w:rsidR="0049414B" w:rsidRPr="008669BB">
        <w:rPr>
          <w:rFonts w:ascii="Arial" w:hAnsi="Arial" w:cs="Arial"/>
          <w:color w:val="000000" w:themeColor="text1"/>
          <w:sz w:val="28"/>
          <w:szCs w:val="28"/>
        </w:rPr>
        <w:t xml:space="preserve"> по ГОСТ 6613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.</w:t>
      </w:r>
    </w:p>
    <w:p w14:paraId="4478D392" w14:textId="17580A1C" w:rsidR="009B6163" w:rsidRPr="008669BB" w:rsidRDefault="009B6163" w:rsidP="004664D4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Крупность следует контролировать выборочно не менее чем для 3-5% проб и, кроме того, при каждом изменении технологии измельчения</w:t>
      </w:r>
      <w:r w:rsidR="0049414B" w:rsidRPr="008669BB">
        <w:rPr>
          <w:rFonts w:ascii="Arial" w:hAnsi="Arial" w:cs="Arial"/>
          <w:color w:val="000000" w:themeColor="text1"/>
          <w:sz w:val="28"/>
          <w:szCs w:val="28"/>
        </w:rPr>
        <w:t>, истирания.</w:t>
      </w:r>
    </w:p>
    <w:p w14:paraId="4BDC0232" w14:textId="2D38826E" w:rsidR="009B6163" w:rsidRPr="008669BB" w:rsidRDefault="009B6163" w:rsidP="009B6163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yellow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При контроле крупности, чтобы ускорять просеивание материала через сито с сеткой 0,071 мм  или мельче, следует водить по ситу мягкой кистью. Если просеивают пробы, не содержащие растворимых в воде минералов (включая гипс или ангидрит), можно, кроме того, добавлять воду.</w:t>
      </w:r>
    </w:p>
    <w:p w14:paraId="2929C734" w14:textId="59BBD85A" w:rsidR="00760A66" w:rsidRPr="008669BB" w:rsidRDefault="00F406AC" w:rsidP="00F72AEA">
      <w:pPr>
        <w:spacing w:line="36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8669BB">
        <w:rPr>
          <w:rFonts w:ascii="Arial" w:hAnsi="Arial" w:cs="Arial"/>
          <w:b/>
          <w:sz w:val="28"/>
          <w:szCs w:val="28"/>
        </w:rPr>
        <w:t>10</w:t>
      </w:r>
      <w:r w:rsidR="00760A66" w:rsidRPr="008669BB">
        <w:rPr>
          <w:rFonts w:ascii="Arial" w:hAnsi="Arial" w:cs="Arial"/>
          <w:b/>
          <w:sz w:val="28"/>
          <w:szCs w:val="28"/>
        </w:rPr>
        <w:t>. Анализ результатов контроля подготовки проб</w:t>
      </w:r>
    </w:p>
    <w:p w14:paraId="5AFC61A6" w14:textId="51070175" w:rsidR="00A62B3E" w:rsidRPr="008669BB" w:rsidRDefault="00A62B3E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10.1 Анализ результатов контроля качества подготовки проб должен проводиться оперативно ответственным лицом геологической службы предприятия, сразу после получения результатов анализов от лаборатории. </w:t>
      </w:r>
      <w:r w:rsidR="00DB532D" w:rsidRPr="008669BB">
        <w:rPr>
          <w:rFonts w:ascii="Arial" w:hAnsi="Arial" w:cs="Arial"/>
          <w:color w:val="000000" w:themeColor="text1"/>
          <w:sz w:val="28"/>
          <w:szCs w:val="28"/>
        </w:rPr>
        <w:t>Это повышает эффективность контроля и позволяет не допустить отклонений от утвержденной схемы подготовки проб.</w:t>
      </w:r>
    </w:p>
    <w:p w14:paraId="14CFB6F4" w14:textId="730908B7" w:rsidR="00DB532D" w:rsidRPr="008669BB" w:rsidRDefault="00DB532D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10.2 При получении некорректных результатов анализов, необходимо незамедлительно провести обсуждение с подразделением, выполняющим подготовку проб.</w:t>
      </w:r>
    </w:p>
    <w:p w14:paraId="02721EB0" w14:textId="6AB61EB2" w:rsidR="00DB532D" w:rsidRPr="008669BB" w:rsidRDefault="00DB532D" w:rsidP="008669B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69BB">
        <w:rPr>
          <w:rFonts w:ascii="Arial" w:hAnsi="Arial" w:cs="Arial"/>
          <w:color w:val="000000" w:themeColor="text1"/>
          <w:sz w:val="24"/>
          <w:szCs w:val="24"/>
        </w:rPr>
        <w:t>Примечание</w:t>
      </w:r>
      <w:r w:rsidR="008669BB">
        <w:rPr>
          <w:rFonts w:ascii="Arial" w:hAnsi="Arial" w:cs="Arial"/>
          <w:color w:val="000000" w:themeColor="text1"/>
          <w:sz w:val="24"/>
          <w:szCs w:val="24"/>
        </w:rPr>
        <w:t>:</w:t>
      </w:r>
      <w:r w:rsidRPr="008669B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8669BB" w:rsidRPr="008669BB">
        <w:rPr>
          <w:rFonts w:ascii="Arial" w:hAnsi="Arial" w:cs="Arial"/>
          <w:color w:val="000000" w:themeColor="text1"/>
          <w:sz w:val="24"/>
          <w:szCs w:val="24"/>
        </w:rPr>
        <w:t>Р</w:t>
      </w:r>
      <w:r w:rsidRPr="008669BB">
        <w:rPr>
          <w:rFonts w:ascii="Arial" w:hAnsi="Arial" w:cs="Arial"/>
          <w:color w:val="000000" w:themeColor="text1"/>
          <w:sz w:val="24"/>
          <w:szCs w:val="24"/>
        </w:rPr>
        <w:t>екомендуется проводить аудит организации (подразделения), выполняющей подготовку проб, не менее одного раза за время осуществления геологических работ.</w:t>
      </w:r>
    </w:p>
    <w:p w14:paraId="4E478E0D" w14:textId="77777777" w:rsidR="00B604AC" w:rsidRPr="008669BB" w:rsidRDefault="00B604AC" w:rsidP="00DB532D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2AB40F" w14:textId="0F8B959E" w:rsidR="00BC6BC5" w:rsidRPr="008669BB" w:rsidRDefault="00BC6BC5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10.3 Для анализа результатов контроля качества подготовки проб рекомендуется использовать графическое методы представления результатов анализа (например, контрольные карты Шухарта, ряд методов составления графиков сходимости результатов сопряженных проб,  таких как графики Томпсона-Говарта, графики Q-Q, обычные 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графики рассеяния), которые позволяют наглядно </w:t>
      </w:r>
      <w:r w:rsidRPr="008669BB">
        <w:rPr>
          <w:rFonts w:ascii="Arial" w:hAnsi="Arial" w:cs="Arial"/>
          <w:sz w:val="28"/>
          <w:szCs w:val="28"/>
        </w:rPr>
        <w:t xml:space="preserve">видеть </w:t>
      </w:r>
      <w:r w:rsidR="00BD33B6" w:rsidRPr="008669BB">
        <w:rPr>
          <w:rFonts w:ascii="Arial" w:hAnsi="Arial" w:cs="Arial"/>
          <w:sz w:val="28"/>
          <w:szCs w:val="28"/>
        </w:rPr>
        <w:t>результаты</w:t>
      </w:r>
      <w:r w:rsidRPr="008669BB">
        <w:rPr>
          <w:rFonts w:ascii="Arial" w:hAnsi="Arial" w:cs="Arial"/>
          <w:sz w:val="28"/>
          <w:szCs w:val="28"/>
        </w:rPr>
        <w:t xml:space="preserve"> контроля, оперативно предпринимать корректирующие меры, анализируя данные контроля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.  </w:t>
      </w:r>
    </w:p>
    <w:p w14:paraId="3C076F59" w14:textId="37365A07" w:rsidR="009C69AE" w:rsidRPr="008669BB" w:rsidRDefault="00BC6BC5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 xml:space="preserve">10.4 </w:t>
      </w:r>
      <w:r w:rsidR="009C69AE" w:rsidRPr="008669BB">
        <w:rPr>
          <w:rFonts w:ascii="Arial" w:hAnsi="Arial" w:cs="Arial"/>
          <w:color w:val="000000" w:themeColor="text1"/>
          <w:sz w:val="28"/>
          <w:szCs w:val="28"/>
        </w:rPr>
        <w:t xml:space="preserve">Отчетная документация по результатам контроля подготовки проб должна 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 xml:space="preserve">содержать сведения о проведенном контроле, </w:t>
      </w:r>
      <w:r w:rsidR="009C69AE" w:rsidRPr="008669BB">
        <w:rPr>
          <w:rFonts w:ascii="Arial" w:hAnsi="Arial" w:cs="Arial"/>
          <w:color w:val="000000" w:themeColor="text1"/>
          <w:sz w:val="28"/>
          <w:szCs w:val="28"/>
        </w:rPr>
        <w:t>оперативност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>и внесения данных (даты)</w:t>
      </w:r>
      <w:r w:rsidR="009C69AE" w:rsidRPr="008669BB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 xml:space="preserve">их </w:t>
      </w:r>
      <w:r w:rsidR="009C69AE" w:rsidRPr="008669BB">
        <w:rPr>
          <w:rFonts w:ascii="Arial" w:hAnsi="Arial" w:cs="Arial"/>
          <w:color w:val="000000" w:themeColor="text1"/>
          <w:sz w:val="28"/>
          <w:szCs w:val="28"/>
        </w:rPr>
        <w:t>графическую и статистическую обработку, информацию о предпринятых действиях при получении неудовлетворительных результатов контроля.</w:t>
      </w:r>
    </w:p>
    <w:p w14:paraId="18BE8B9A" w14:textId="09CDD868" w:rsidR="00B604AC" w:rsidRDefault="00B604AC">
      <w:pPr>
        <w:rPr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Fonts w:ascii="Arial" w:hAnsi="Arial" w:cs="Arial"/>
          <w:color w:val="000000" w:themeColor="text1"/>
          <w:sz w:val="24"/>
          <w:szCs w:val="24"/>
          <w:highlight w:val="lightGray"/>
        </w:rPr>
        <w:br w:type="page"/>
      </w:r>
    </w:p>
    <w:p w14:paraId="681DC502" w14:textId="1EFAD359" w:rsidR="00D32715" w:rsidRPr="008669BB" w:rsidRDefault="0051421A" w:rsidP="0051421A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Приложение А</w:t>
      </w:r>
    </w:p>
    <w:p w14:paraId="7B0D34C0" w14:textId="1C47EA10" w:rsidR="0051421A" w:rsidRPr="008669BB" w:rsidRDefault="0051421A" w:rsidP="0051421A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(справочное)</w:t>
      </w:r>
    </w:p>
    <w:p w14:paraId="17EDC0E2" w14:textId="68D380E8" w:rsidR="00D32715" w:rsidRPr="008669BB" w:rsidRDefault="004031D1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8"/>
          <w:szCs w:val="28"/>
          <w:highlight w:val="lightGray"/>
        </w:rPr>
      </w:pPr>
      <w:r w:rsidRPr="008669BB">
        <w:rPr>
          <w:rFonts w:ascii="Times New Roman" w:hAnsi="Times New Roman" w:cs="Times New Roman"/>
          <w:noProof/>
          <w:sz w:val="28"/>
          <w:szCs w:val="28"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12728B" wp14:editId="480F2C5A">
                <wp:simplePos x="0" y="0"/>
                <wp:positionH relativeFrom="column">
                  <wp:posOffset>3760470</wp:posOffset>
                </wp:positionH>
                <wp:positionV relativeFrom="paragraph">
                  <wp:posOffset>502920</wp:posOffset>
                </wp:positionV>
                <wp:extent cx="2404110" cy="224790"/>
                <wp:effectExtent l="0" t="0" r="0" b="381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F1532D" w14:textId="63FC6725" w:rsidR="00D851B5" w:rsidRPr="00183E6F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183E6F">
                              <w:rPr>
                                <w:sz w:val="18"/>
                                <w:szCs w:val="18"/>
                              </w:rPr>
                              <w:t xml:space="preserve"> от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183E6F">
                              <w:rPr>
                                <w:sz w:val="18"/>
                                <w:szCs w:val="18"/>
                              </w:rPr>
                              <w:t xml:space="preserve"> до 6 кг, </w:t>
                            </w:r>
                            <w:r w:rsidRPr="00183E6F">
                              <w:rPr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183E6F">
                              <w:rPr>
                                <w:sz w:val="18"/>
                                <w:szCs w:val="18"/>
                              </w:rPr>
                              <w:t xml:space="preserve"> 50-70 мм, </w:t>
                            </w:r>
                            <w:r w:rsidRPr="00183E6F">
                              <w:rPr>
                                <w:sz w:val="18"/>
                                <w:szCs w:val="18"/>
                                <w:lang w:val="en-US"/>
                              </w:rPr>
                              <w:t>k</w:t>
                            </w:r>
                            <w:r w:rsidRPr="00183E6F">
                              <w:rPr>
                                <w:sz w:val="18"/>
                                <w:szCs w:val="18"/>
                              </w:rPr>
                              <w:t xml:space="preserve"> = 0,7;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m</w:t>
                            </w:r>
                            <w:r w:rsidRPr="00183E6F">
                              <w:rPr>
                                <w:sz w:val="18"/>
                                <w:szCs w:val="18"/>
                              </w:rPr>
                              <w:t xml:space="preserve"> = </w:t>
                            </w:r>
                            <w:proofErr w:type="spellStart"/>
                            <w:r w:rsidRPr="00183E6F">
                              <w:rPr>
                                <w:sz w:val="18"/>
                                <w:szCs w:val="18"/>
                                <w:lang w:val="en-US"/>
                              </w:rPr>
                              <w:t>kd</w:t>
                            </w:r>
                            <w:proofErr w:type="spellEnd"/>
                            <w:r w:rsidRPr="00183E6F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2</w:t>
                            </w:r>
                          </w:p>
                          <w:p w14:paraId="6210BA9D" w14:textId="77777777" w:rsidR="00D851B5" w:rsidRDefault="00D851B5" w:rsidP="0051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2728B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296.1pt;margin-top:39.6pt;width:189.3pt;height:1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" fillcolor="window" stroked="f" strokeweight=".5pt">
                <v:textbox>
                  <w:txbxContent>
                    <w:p w14:paraId="41F1532D" w14:textId="63FC6725" w:rsidR="00D851B5" w:rsidRPr="00183E6F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183E6F">
                        <w:rPr>
                          <w:sz w:val="18"/>
                          <w:szCs w:val="18"/>
                        </w:rPr>
                        <w:t xml:space="preserve"> от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183E6F">
                        <w:rPr>
                          <w:sz w:val="18"/>
                          <w:szCs w:val="18"/>
                        </w:rPr>
                        <w:t xml:space="preserve"> до 6 кг, </w:t>
                      </w:r>
                      <w:r w:rsidRPr="00183E6F">
                        <w:rPr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183E6F">
                        <w:rPr>
                          <w:sz w:val="18"/>
                          <w:szCs w:val="18"/>
                        </w:rPr>
                        <w:t xml:space="preserve"> 50-70 мм, </w:t>
                      </w:r>
                      <w:r w:rsidRPr="00183E6F">
                        <w:rPr>
                          <w:sz w:val="18"/>
                          <w:szCs w:val="18"/>
                          <w:lang w:val="en-US"/>
                        </w:rPr>
                        <w:t>k</w:t>
                      </w:r>
                      <w:r w:rsidRPr="00183E6F">
                        <w:rPr>
                          <w:sz w:val="18"/>
                          <w:szCs w:val="18"/>
                        </w:rPr>
                        <w:t xml:space="preserve"> = 0,7; 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m</w:t>
                      </w:r>
                      <w:r w:rsidRPr="00183E6F">
                        <w:rPr>
                          <w:sz w:val="18"/>
                          <w:szCs w:val="18"/>
                        </w:rPr>
                        <w:t xml:space="preserve"> = </w:t>
                      </w:r>
                      <w:proofErr w:type="spellStart"/>
                      <w:r w:rsidRPr="00183E6F">
                        <w:rPr>
                          <w:sz w:val="18"/>
                          <w:szCs w:val="18"/>
                          <w:lang w:val="en-US"/>
                        </w:rPr>
                        <w:t>kd</w:t>
                      </w:r>
                      <w:proofErr w:type="spellEnd"/>
                      <w:r w:rsidRPr="00183E6F">
                        <w:rPr>
                          <w:sz w:val="18"/>
                          <w:szCs w:val="18"/>
                          <w:vertAlign w:val="superscript"/>
                        </w:rPr>
                        <w:t>2</w:t>
                      </w:r>
                    </w:p>
                    <w:p w14:paraId="6210BA9D" w14:textId="77777777" w:rsidR="00D851B5" w:rsidRDefault="00D851B5" w:rsidP="0051421A"/>
                  </w:txbxContent>
                </v:textbox>
              </v:shape>
            </w:pict>
          </mc:Fallback>
        </mc:AlternateContent>
      </w:r>
      <w:r w:rsidR="0051421A" w:rsidRPr="008669BB">
        <w:rPr>
          <w:rFonts w:ascii="Arial" w:hAnsi="Arial" w:cs="Arial"/>
          <w:color w:val="000000" w:themeColor="text1"/>
          <w:sz w:val="28"/>
          <w:szCs w:val="28"/>
        </w:rPr>
        <w:t>Рисунок 1 - Стандартная схема подготовки керновых проб при проведении геологоразведочных работ</w:t>
      </w:r>
    </w:p>
    <w:p w14:paraId="2E315E13" w14:textId="28448C9F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20657C" wp14:editId="275F086C">
                <wp:simplePos x="0" y="0"/>
                <wp:positionH relativeFrom="column">
                  <wp:posOffset>3657600</wp:posOffset>
                </wp:positionH>
                <wp:positionV relativeFrom="paragraph">
                  <wp:posOffset>356870</wp:posOffset>
                </wp:positionV>
                <wp:extent cx="2404110" cy="224790"/>
                <wp:effectExtent l="0" t="0" r="0" b="381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411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B3EA2" w14:textId="77777777" w:rsidR="00D851B5" w:rsidRPr="00183E6F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t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=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105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  <w:lang w:val="en-US"/>
                              </w:rPr>
                              <w:t>±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5 </w:t>
                            </w:r>
                            <w:r>
                              <w:rPr>
                                <w:sz w:val="18"/>
                                <w:szCs w:val="18"/>
                                <w:vertAlign w:val="superscript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C</w:t>
                            </w:r>
                          </w:p>
                          <w:p w14:paraId="709EB6DF" w14:textId="77777777" w:rsidR="00D851B5" w:rsidRDefault="00D851B5" w:rsidP="0051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657C" id="Надпись 32" o:spid="_x0000_s1027" type="#_x0000_t202" style="position:absolute;left:0;text-align:left;margin-left:4in;margin-top:28.1pt;width:189.3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" fillcolor="window" stroked="f" strokeweight=".5pt">
                <v:textbox>
                  <w:txbxContent>
                    <w:p w14:paraId="7BFB3EA2" w14:textId="77777777" w:rsidR="00D851B5" w:rsidRPr="00183E6F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t </w:t>
                      </w:r>
                      <w:r>
                        <w:rPr>
                          <w:sz w:val="18"/>
                          <w:szCs w:val="18"/>
                        </w:rPr>
                        <w:t>=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105 </w:t>
                      </w:r>
                      <w:r>
                        <w:rPr>
                          <w:rFonts w:cstheme="minorHAnsi"/>
                          <w:sz w:val="18"/>
                          <w:szCs w:val="18"/>
                          <w:lang w:val="en-US"/>
                        </w:rPr>
                        <w:t>±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 xml:space="preserve"> 5 </w:t>
                      </w:r>
                      <w:r>
                        <w:rPr>
                          <w:sz w:val="18"/>
                          <w:szCs w:val="18"/>
                          <w:vertAlign w:val="superscript"/>
                          <w:lang w:val="en-US"/>
                        </w:rPr>
                        <w:t>0</w:t>
                      </w:r>
                      <w:r>
                        <w:rPr>
                          <w:sz w:val="18"/>
                          <w:szCs w:val="18"/>
                          <w:lang w:val="en-US"/>
                        </w:rPr>
                        <w:t>C</w:t>
                      </w:r>
                    </w:p>
                    <w:p w14:paraId="709EB6DF" w14:textId="77777777" w:rsidR="00D851B5" w:rsidRDefault="00D851B5" w:rsidP="0051421A"/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639459A" wp14:editId="7E2FE54E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0" cy="342900"/>
                <wp:effectExtent l="76200" t="0" r="7620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CE53C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234pt;margin-top:9pt;width:0;height:27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 xml:space="preserve">геологическая проба  </w:t>
      </w:r>
    </w:p>
    <w:p w14:paraId="36F2C9E8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7CE2AA" wp14:editId="68105B03">
                <wp:simplePos x="0" y="0"/>
                <wp:positionH relativeFrom="column">
                  <wp:posOffset>2967990</wp:posOffset>
                </wp:positionH>
                <wp:positionV relativeFrom="paragraph">
                  <wp:posOffset>213995</wp:posOffset>
                </wp:positionV>
                <wp:extent cx="0" cy="228600"/>
                <wp:effectExtent l="76200" t="0" r="57150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57296" id="Прямая со стрелкой 15" o:spid="_x0000_s1026" type="#_x0000_t32" style="position:absolute;margin-left:233.7pt;margin-top:16.85pt;width:0;height:18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>сушка</w:t>
      </w:r>
    </w:p>
    <w:p w14:paraId="1B389C4E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807853" wp14:editId="1994FA1F">
                <wp:simplePos x="0" y="0"/>
                <wp:positionH relativeFrom="column">
                  <wp:posOffset>2967990</wp:posOffset>
                </wp:positionH>
                <wp:positionV relativeFrom="paragraph">
                  <wp:posOffset>199390</wp:posOffset>
                </wp:positionV>
                <wp:extent cx="0" cy="228600"/>
                <wp:effectExtent l="76200" t="0" r="57150" b="5715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9FCAB" id="Прямая со стрелкой 42" o:spid="_x0000_s1026" type="#_x0000_t32" style="position:absolute;margin-left:233.7pt;margin-top:15.7pt;width:0;height:1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>дробление до 2 мм</w:t>
      </w:r>
    </w:p>
    <w:p w14:paraId="65D119B3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C354E" wp14:editId="1DA5B419">
                <wp:simplePos x="0" y="0"/>
                <wp:positionH relativeFrom="column">
                  <wp:posOffset>3086100</wp:posOffset>
                </wp:positionH>
                <wp:positionV relativeFrom="paragraph">
                  <wp:posOffset>179705</wp:posOffset>
                </wp:positionV>
                <wp:extent cx="1832610" cy="224790"/>
                <wp:effectExtent l="0" t="0" r="0" b="3810"/>
                <wp:wrapNone/>
                <wp:docPr id="49" name="Надпись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261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9DE3C" w14:textId="77777777" w:rsidR="00D851B5" w:rsidRPr="00907A3A" w:rsidRDefault="00D851B5" w:rsidP="0051421A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u w:val="dash"/>
                              </w:rPr>
                            </w:pPr>
                            <w:r w:rsidRPr="00907A3A">
                              <w:rPr>
                                <w:sz w:val="14"/>
                                <w:szCs w:val="14"/>
                                <w:u w:val="dash"/>
                              </w:rPr>
                              <w:t xml:space="preserve">Контроль </w:t>
                            </w:r>
                            <w:r>
                              <w:rPr>
                                <w:sz w:val="14"/>
                                <w:szCs w:val="14"/>
                                <w:u w:val="dash"/>
                              </w:rPr>
                              <w:t>крупности</w:t>
                            </w:r>
                            <w:r w:rsidRPr="00907A3A">
                              <w:rPr>
                                <w:sz w:val="14"/>
                                <w:szCs w:val="14"/>
                                <w:u w:val="dash"/>
                              </w:rPr>
                              <w:t>, сито 1 мм</w:t>
                            </w:r>
                          </w:p>
                          <w:p w14:paraId="613F5B2B" w14:textId="77777777" w:rsidR="00D851B5" w:rsidRDefault="00D851B5" w:rsidP="0051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C354E" id="Надпись 49" o:spid="_x0000_s1028" type="#_x0000_t202" style="position:absolute;left:0;text-align:left;margin-left:243pt;margin-top:14.15pt;width:144.3pt;height:17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" fillcolor="window" stroked="f" strokeweight=".5pt">
                <v:textbox>
                  <w:txbxContent>
                    <w:p w14:paraId="0029DE3C" w14:textId="77777777" w:rsidR="00D851B5" w:rsidRPr="00907A3A" w:rsidRDefault="00D851B5" w:rsidP="0051421A">
                      <w:pPr>
                        <w:spacing w:after="0" w:line="240" w:lineRule="auto"/>
                        <w:rPr>
                          <w:sz w:val="14"/>
                          <w:szCs w:val="14"/>
                          <w:u w:val="dash"/>
                        </w:rPr>
                      </w:pPr>
                      <w:r w:rsidRPr="00907A3A">
                        <w:rPr>
                          <w:sz w:val="14"/>
                          <w:szCs w:val="14"/>
                          <w:u w:val="dash"/>
                        </w:rPr>
                        <w:t xml:space="preserve">Контроль </w:t>
                      </w:r>
                      <w:r>
                        <w:rPr>
                          <w:sz w:val="14"/>
                          <w:szCs w:val="14"/>
                          <w:u w:val="dash"/>
                        </w:rPr>
                        <w:t>крупности</w:t>
                      </w:r>
                      <w:r w:rsidRPr="00907A3A">
                        <w:rPr>
                          <w:sz w:val="14"/>
                          <w:szCs w:val="14"/>
                          <w:u w:val="dash"/>
                        </w:rPr>
                        <w:t>, сито 1 мм</w:t>
                      </w:r>
                    </w:p>
                    <w:p w14:paraId="613F5B2B" w14:textId="77777777" w:rsidR="00D851B5" w:rsidRDefault="00D851B5" w:rsidP="0051421A"/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FAF6DA" wp14:editId="4EDCFCE2">
                <wp:simplePos x="0" y="0"/>
                <wp:positionH relativeFrom="column">
                  <wp:posOffset>2967990</wp:posOffset>
                </wp:positionH>
                <wp:positionV relativeFrom="paragraph">
                  <wp:posOffset>185420</wp:posOffset>
                </wp:positionV>
                <wp:extent cx="0" cy="228600"/>
                <wp:effectExtent l="76200" t="0" r="57150" b="571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75DC06" id="Прямая со стрелкой 43" o:spid="_x0000_s1026" type="#_x0000_t32" style="position:absolute;margin-left:233.7pt;margin-top:14.6pt;width:0;height:18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>измельчение до 1 мм</w:t>
      </w:r>
    </w:p>
    <w:p w14:paraId="21D3DF2A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EDE5554" wp14:editId="027C2839">
                <wp:simplePos x="0" y="0"/>
                <wp:positionH relativeFrom="column">
                  <wp:posOffset>2967990</wp:posOffset>
                </wp:positionH>
                <wp:positionV relativeFrom="paragraph">
                  <wp:posOffset>170815</wp:posOffset>
                </wp:positionV>
                <wp:extent cx="0" cy="22860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7177D" id="Прямая со стрелкой 44" o:spid="_x0000_s1026" type="#_x0000_t32" style="position:absolute;margin-left:233.7pt;margin-top:13.45pt;width:0;height:18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>перемешивание</w:t>
      </w:r>
    </w:p>
    <w:p w14:paraId="582520C1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1FC8BA" wp14:editId="0E64865B">
                <wp:simplePos x="0" y="0"/>
                <wp:positionH relativeFrom="column">
                  <wp:posOffset>1482090</wp:posOffset>
                </wp:positionH>
                <wp:positionV relativeFrom="paragraph">
                  <wp:posOffset>160020</wp:posOffset>
                </wp:positionV>
                <wp:extent cx="0" cy="228600"/>
                <wp:effectExtent l="76200" t="0" r="57150" b="5715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13C6B" id="Прямая со стрелкой 48" o:spid="_x0000_s1026" type="#_x0000_t32" style="position:absolute;margin-left:116.7pt;margin-top:12.6pt;width:0;height:18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830223" wp14:editId="59F5D194">
                <wp:simplePos x="0" y="0"/>
                <wp:positionH relativeFrom="column">
                  <wp:posOffset>4450080</wp:posOffset>
                </wp:positionH>
                <wp:positionV relativeFrom="paragraph">
                  <wp:posOffset>160020</wp:posOffset>
                </wp:positionV>
                <wp:extent cx="3810" cy="228600"/>
                <wp:effectExtent l="76200" t="0" r="72390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B5607" id="Прямая со стрелкой 47" o:spid="_x0000_s1026" type="#_x0000_t32" style="position:absolute;margin-left:350.4pt;margin-top:12.6pt;width:.3pt;height:18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7604F0" wp14:editId="38A853CA">
                <wp:simplePos x="0" y="0"/>
                <wp:positionH relativeFrom="column">
                  <wp:posOffset>1485900</wp:posOffset>
                </wp:positionH>
                <wp:positionV relativeFrom="paragraph">
                  <wp:posOffset>156210</wp:posOffset>
                </wp:positionV>
                <wp:extent cx="2967990" cy="0"/>
                <wp:effectExtent l="0" t="0" r="0" b="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799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07853" id="Прямая соединительная линия 4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pt,12.3pt" to="35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" strokecolor="windowText" strokeweight=".5pt">
                <v:stroke joinstyle="miter"/>
              </v:line>
            </w:pict>
          </mc:Fallback>
        </mc:AlternateContent>
      </w:r>
      <w:r w:rsidRPr="003A2B64">
        <w:rPr>
          <w:rFonts w:ascii="Times New Roman" w:hAnsi="Times New Roman" w:cs="Times New Roman"/>
          <w:u w:val="thick"/>
        </w:rPr>
        <w:t xml:space="preserve">сокращение </w:t>
      </w:r>
    </w:p>
    <w:p w14:paraId="2366656E" w14:textId="77777777" w:rsidR="0051421A" w:rsidRPr="003A2B64" w:rsidRDefault="0051421A" w:rsidP="0051421A">
      <w:pPr>
        <w:spacing w:line="360" w:lineRule="auto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A335BD" wp14:editId="0C5166D6">
                <wp:simplePos x="0" y="0"/>
                <wp:positionH relativeFrom="column">
                  <wp:posOffset>4457700</wp:posOffset>
                </wp:positionH>
                <wp:positionV relativeFrom="paragraph">
                  <wp:posOffset>255905</wp:posOffset>
                </wp:positionV>
                <wp:extent cx="0" cy="342900"/>
                <wp:effectExtent l="76200" t="0" r="76200" b="5715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15A4CC" id="Прямая со стрелкой 36" o:spid="_x0000_s1026" type="#_x0000_t32" style="position:absolute;margin-left:351pt;margin-top:20.15pt;width:0;height:27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E2C4AF" wp14:editId="7BA0361A">
                <wp:simplePos x="0" y="0"/>
                <wp:positionH relativeFrom="column">
                  <wp:posOffset>3425190</wp:posOffset>
                </wp:positionH>
                <wp:positionV relativeFrom="paragraph">
                  <wp:posOffset>31115</wp:posOffset>
                </wp:positionV>
                <wp:extent cx="2061210" cy="224790"/>
                <wp:effectExtent l="0" t="0" r="0" b="3810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2247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865189" w14:textId="77777777" w:rsidR="00D851B5" w:rsidRPr="00592461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592461">
                              <w:rPr>
                                <w:sz w:val="18"/>
                                <w:szCs w:val="18"/>
                                <w:u w:val="thick"/>
                              </w:rPr>
                              <w:t>Лабораторная проба, не менее 1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C4AF" id="Надпись 30" o:spid="_x0000_s1029" type="#_x0000_t202" style="position:absolute;margin-left:269.7pt;margin-top:2.45pt;width:162.3pt;height:17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" fillcolor="window" stroked="f" strokeweight=".5pt">
                <v:textbox>
                  <w:txbxContent>
                    <w:p w14:paraId="55865189" w14:textId="77777777" w:rsidR="00D851B5" w:rsidRPr="00592461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  <w:u w:val="thick"/>
                        </w:rPr>
                      </w:pPr>
                      <w:r w:rsidRPr="00592461">
                        <w:rPr>
                          <w:sz w:val="18"/>
                          <w:szCs w:val="18"/>
                          <w:u w:val="thick"/>
                        </w:rPr>
                        <w:t>Лабораторная проба, не менее 1 кг</w:t>
                      </w:r>
                    </w:p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                               </w:t>
      </w:r>
      <w:r w:rsidRPr="003A2B64">
        <w:rPr>
          <w:rFonts w:ascii="Times New Roman" w:hAnsi="Times New Roman" w:cs="Times New Roman"/>
          <w:u w:val="thick"/>
        </w:rPr>
        <w:t xml:space="preserve">хвост сокращения                                            </w:t>
      </w:r>
    </w:p>
    <w:p w14:paraId="2A4DF438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2B64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14:paraId="0B9ED839" w14:textId="7965C261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u w:val="thick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C487D0E" wp14:editId="13F2546F">
                <wp:simplePos x="0" y="0"/>
                <wp:positionH relativeFrom="column">
                  <wp:posOffset>4572000</wp:posOffset>
                </wp:positionH>
                <wp:positionV relativeFrom="paragraph">
                  <wp:posOffset>151130</wp:posOffset>
                </wp:positionV>
                <wp:extent cx="2065020" cy="238125"/>
                <wp:effectExtent l="0" t="0" r="0" b="9525"/>
                <wp:wrapNone/>
                <wp:docPr id="50" name="Надпись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2E30B" w14:textId="22878D39" w:rsidR="00D851B5" w:rsidRPr="00907A3A" w:rsidRDefault="00D851B5" w:rsidP="0051421A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u w:val="dash"/>
                              </w:rPr>
                            </w:pPr>
                            <w:r w:rsidRPr="00907A3A">
                              <w:rPr>
                                <w:sz w:val="14"/>
                                <w:szCs w:val="14"/>
                                <w:u w:val="dash"/>
                              </w:rPr>
                              <w:t xml:space="preserve">Контроль </w:t>
                            </w:r>
                            <w:r>
                              <w:rPr>
                                <w:sz w:val="14"/>
                                <w:szCs w:val="14"/>
                                <w:u w:val="dash"/>
                              </w:rPr>
                              <w:t>крупности</w:t>
                            </w:r>
                            <w:r w:rsidRPr="00907A3A">
                              <w:rPr>
                                <w:sz w:val="14"/>
                                <w:szCs w:val="14"/>
                                <w:u w:val="dash"/>
                              </w:rPr>
                              <w:t>, сито 0,071 мм</w:t>
                            </w:r>
                          </w:p>
                          <w:p w14:paraId="2EACE6E0" w14:textId="77777777" w:rsidR="00D851B5" w:rsidRDefault="00D851B5" w:rsidP="005142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7D0E" id="Надпись 50" o:spid="_x0000_s1030" type="#_x0000_t202" style="position:absolute;left:0;text-align:left;margin-left:5in;margin-top:11.9pt;width:162.6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" fillcolor="window" stroked="f" strokeweight=".5pt">
                <v:textbox>
                  <w:txbxContent>
                    <w:p w14:paraId="2A62E30B" w14:textId="22878D39" w:rsidR="00D851B5" w:rsidRPr="00907A3A" w:rsidRDefault="00D851B5" w:rsidP="0051421A">
                      <w:pPr>
                        <w:spacing w:after="0" w:line="240" w:lineRule="auto"/>
                        <w:rPr>
                          <w:sz w:val="14"/>
                          <w:szCs w:val="14"/>
                          <w:u w:val="dash"/>
                        </w:rPr>
                      </w:pPr>
                      <w:r w:rsidRPr="00907A3A">
                        <w:rPr>
                          <w:sz w:val="14"/>
                          <w:szCs w:val="14"/>
                          <w:u w:val="dash"/>
                        </w:rPr>
                        <w:t xml:space="preserve">Контроль </w:t>
                      </w:r>
                      <w:r>
                        <w:rPr>
                          <w:sz w:val="14"/>
                          <w:szCs w:val="14"/>
                          <w:u w:val="dash"/>
                        </w:rPr>
                        <w:t>крупности</w:t>
                      </w:r>
                      <w:r w:rsidRPr="00907A3A">
                        <w:rPr>
                          <w:sz w:val="14"/>
                          <w:szCs w:val="14"/>
                          <w:u w:val="dash"/>
                        </w:rPr>
                        <w:t>, сито 0,071 мм</w:t>
                      </w:r>
                    </w:p>
                    <w:p w14:paraId="2EACE6E0" w14:textId="77777777" w:rsidR="00D851B5" w:rsidRDefault="00D851B5" w:rsidP="0051421A"/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3A2B64">
        <w:rPr>
          <w:rFonts w:ascii="Times New Roman" w:hAnsi="Times New Roman" w:cs="Times New Roman"/>
          <w:u w:val="thick"/>
        </w:rPr>
        <w:t>истирание до 0,071 мм</w:t>
      </w:r>
    </w:p>
    <w:p w14:paraId="67D9A7F2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9DF1B4" wp14:editId="104E55E5">
                <wp:simplePos x="0" y="0"/>
                <wp:positionH relativeFrom="column">
                  <wp:posOffset>4453890</wp:posOffset>
                </wp:positionH>
                <wp:positionV relativeFrom="paragraph">
                  <wp:posOffset>14605</wp:posOffset>
                </wp:positionV>
                <wp:extent cx="0" cy="228600"/>
                <wp:effectExtent l="76200" t="0" r="571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658B73" id="Прямая со стрелкой 2" o:spid="_x0000_s1026" type="#_x0000_t32" style="position:absolute;margin-left:350.7pt;margin-top:1.15pt;width:0;height:1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                      </w:t>
      </w:r>
    </w:p>
    <w:p w14:paraId="240CD352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3A2B64">
        <w:rPr>
          <w:rFonts w:ascii="Times New Roman" w:hAnsi="Times New Roman" w:cs="Times New Roman"/>
          <w:u w:val="thick"/>
        </w:rPr>
        <w:t>перемешивание</w:t>
      </w:r>
    </w:p>
    <w:p w14:paraId="1B13B38E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41DAF4" wp14:editId="0179954A">
                <wp:simplePos x="0" y="0"/>
                <wp:positionH relativeFrom="column">
                  <wp:posOffset>4453890</wp:posOffset>
                </wp:positionH>
                <wp:positionV relativeFrom="paragraph">
                  <wp:posOffset>16510</wp:posOffset>
                </wp:positionV>
                <wp:extent cx="0" cy="228600"/>
                <wp:effectExtent l="76200" t="0" r="57150" b="571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A07982" id="Прямая со стрелкой 38" o:spid="_x0000_s1026" type="#_x0000_t32" style="position:absolute;margin-left:350.7pt;margin-top:1.3pt;width:0;height:1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                                                  </w:t>
      </w:r>
    </w:p>
    <w:p w14:paraId="5DDBFBFE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3A2B64">
        <w:rPr>
          <w:rFonts w:ascii="Times New Roman" w:hAnsi="Times New Roman" w:cs="Times New Roman"/>
          <w:u w:val="thick"/>
        </w:rPr>
        <w:t xml:space="preserve">сокращение     </w:t>
      </w:r>
    </w:p>
    <w:p w14:paraId="5B5F1BF5" w14:textId="77777777" w:rsidR="0051421A" w:rsidRPr="003A2B64" w:rsidRDefault="0051421A" w:rsidP="0051421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60F8C6" wp14:editId="133482F3">
                <wp:simplePos x="0" y="0"/>
                <wp:positionH relativeFrom="column">
                  <wp:posOffset>5715000</wp:posOffset>
                </wp:positionH>
                <wp:positionV relativeFrom="paragraph">
                  <wp:posOffset>22225</wp:posOffset>
                </wp:positionV>
                <wp:extent cx="0" cy="238125"/>
                <wp:effectExtent l="76200" t="0" r="57150" b="476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4436B9" id="Прямая со стрелкой 3" o:spid="_x0000_s1026" type="#_x0000_t32" style="position:absolute;margin-left:450pt;margin-top:1.75pt;width:0;height:18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0905A09" wp14:editId="1CDB04D8">
                <wp:simplePos x="0" y="0"/>
                <wp:positionH relativeFrom="column">
                  <wp:posOffset>2967990</wp:posOffset>
                </wp:positionH>
                <wp:positionV relativeFrom="paragraph">
                  <wp:posOffset>22225</wp:posOffset>
                </wp:positionV>
                <wp:extent cx="0" cy="238125"/>
                <wp:effectExtent l="7620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2F3B06" id="Прямая со стрелкой 4" o:spid="_x0000_s1026" type="#_x0000_t32" style="position:absolute;margin-left:233.7pt;margin-top:1.75pt;width:0;height:18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" strokecolor="windowText" strokeweight=".5pt">
                <v:stroke endarrow="block" joinstyle="miter"/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558E1D" wp14:editId="0239B87E">
                <wp:simplePos x="0" y="0"/>
                <wp:positionH relativeFrom="column">
                  <wp:posOffset>2967990</wp:posOffset>
                </wp:positionH>
                <wp:positionV relativeFrom="paragraph">
                  <wp:posOffset>18415</wp:posOffset>
                </wp:positionV>
                <wp:extent cx="2747010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7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150B2" id="Прямая соединительная линия 34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1.45pt" to="450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6AC07A4A" w14:textId="77777777" w:rsidR="0051421A" w:rsidRPr="003A2B64" w:rsidRDefault="0051421A" w:rsidP="0051421A">
      <w:pPr>
        <w:spacing w:line="360" w:lineRule="auto"/>
        <w:jc w:val="center"/>
        <w:rPr>
          <w:rFonts w:ascii="Times New Roman" w:hAnsi="Times New Roman" w:cs="Times New Roman"/>
          <w:u w:val="thick"/>
        </w:rPr>
      </w:pP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6777F6" wp14:editId="4B720F6E">
                <wp:simplePos x="0" y="0"/>
                <wp:positionH relativeFrom="column">
                  <wp:posOffset>4453890</wp:posOffset>
                </wp:positionH>
                <wp:positionV relativeFrom="paragraph">
                  <wp:posOffset>89535</wp:posOffset>
                </wp:positionV>
                <wp:extent cx="1851660" cy="424815"/>
                <wp:effectExtent l="0" t="0" r="0" b="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F23E30" w14:textId="77777777" w:rsidR="00D851B5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Дубликат </w:t>
                            </w:r>
                            <w:r w:rsidRPr="00812C60">
                              <w:rPr>
                                <w:sz w:val="18"/>
                                <w:szCs w:val="18"/>
                              </w:rPr>
                              <w:t>аналитическ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ой</w:t>
                            </w:r>
                            <w:r w:rsidRPr="00812C60">
                              <w:rPr>
                                <w:sz w:val="18"/>
                                <w:szCs w:val="18"/>
                              </w:rPr>
                              <w:t xml:space="preserve"> проб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ы, </w:t>
                            </w:r>
                          </w:p>
                          <w:p w14:paraId="1C488298" w14:textId="77777777" w:rsidR="00D851B5" w:rsidRPr="00997759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не менее 0,5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77F6" id="Надпись 24" o:spid="_x0000_s1031" type="#_x0000_t202" style="position:absolute;left:0;text-align:left;margin-left:350.7pt;margin-top:7.05pt;width:145.8pt;height:33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" fillcolor="window" stroked="f" strokeweight=".5pt">
                <v:textbox>
                  <w:txbxContent>
                    <w:p w14:paraId="44F23E30" w14:textId="77777777" w:rsidR="00D851B5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Дубликат </w:t>
                      </w:r>
                      <w:r w:rsidRPr="00812C60">
                        <w:rPr>
                          <w:sz w:val="18"/>
                          <w:szCs w:val="18"/>
                        </w:rPr>
                        <w:t>аналитическ</w:t>
                      </w:r>
                      <w:r>
                        <w:rPr>
                          <w:sz w:val="18"/>
                          <w:szCs w:val="18"/>
                        </w:rPr>
                        <w:t>ой</w:t>
                      </w:r>
                      <w:r w:rsidRPr="00812C60">
                        <w:rPr>
                          <w:sz w:val="18"/>
                          <w:szCs w:val="18"/>
                        </w:rPr>
                        <w:t xml:space="preserve"> проб</w:t>
                      </w:r>
                      <w:r>
                        <w:rPr>
                          <w:sz w:val="18"/>
                          <w:szCs w:val="18"/>
                        </w:rPr>
                        <w:t xml:space="preserve">ы, </w:t>
                      </w:r>
                    </w:p>
                    <w:p w14:paraId="1C488298" w14:textId="77777777" w:rsidR="00D851B5" w:rsidRPr="00997759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не менее 0,5 кг</w:t>
                      </w:r>
                    </w:p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C6D17D" wp14:editId="735FA324">
                <wp:simplePos x="0" y="0"/>
                <wp:positionH relativeFrom="column">
                  <wp:posOffset>2472690</wp:posOffset>
                </wp:positionH>
                <wp:positionV relativeFrom="paragraph">
                  <wp:posOffset>89535</wp:posOffset>
                </wp:positionV>
                <wp:extent cx="1758315" cy="424815"/>
                <wp:effectExtent l="0" t="0" r="0" b="0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315" cy="424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FF60C" w14:textId="77777777" w:rsidR="00D851B5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</w:t>
                            </w:r>
                            <w:r w:rsidRPr="00812C60">
                              <w:rPr>
                                <w:sz w:val="18"/>
                                <w:szCs w:val="18"/>
                              </w:rPr>
                              <w:t>налитическая проба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202F223F" w14:textId="77777777" w:rsidR="00D851B5" w:rsidRPr="00812C60" w:rsidRDefault="00D851B5" w:rsidP="0051421A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не менее </w:t>
                            </w:r>
                            <w:r w:rsidRPr="00812C6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0,5 кг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6D17D" id="Надпись 23" o:spid="_x0000_s1032" type="#_x0000_t202" style="position:absolute;left:0;text-align:left;margin-left:194.7pt;margin-top:7.05pt;width:138.45pt;height:33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" fillcolor="window" stroked="f" strokeweight=".5pt">
                <v:textbox>
                  <w:txbxContent>
                    <w:p w14:paraId="771FF60C" w14:textId="77777777" w:rsidR="00D851B5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А</w:t>
                      </w:r>
                      <w:r w:rsidRPr="00812C60">
                        <w:rPr>
                          <w:sz w:val="18"/>
                          <w:szCs w:val="18"/>
                        </w:rPr>
                        <w:t>налитическая проба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</w:p>
                    <w:p w14:paraId="202F223F" w14:textId="77777777" w:rsidR="00D851B5" w:rsidRPr="00812C60" w:rsidRDefault="00D851B5" w:rsidP="0051421A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не менее </w:t>
                      </w:r>
                      <w:r w:rsidRPr="00812C60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0,5 кг</w:t>
                      </w:r>
                    </w:p>
                  </w:txbxContent>
                </v:textbox>
              </v:shape>
            </w:pict>
          </mc:Fallback>
        </mc:AlternateContent>
      </w:r>
      <w:r w:rsidRPr="003A2B64">
        <w:rPr>
          <w:rFonts w:ascii="Times New Roman" w:hAnsi="Times New Roman" w:cs="Times New Roman"/>
        </w:rPr>
        <w:t xml:space="preserve"> </w:t>
      </w:r>
    </w:p>
    <w:p w14:paraId="3AD03BD3" w14:textId="2BC6E4EA" w:rsidR="008669BB" w:rsidRDefault="008669BB">
      <w:pPr>
        <w:rPr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Fonts w:ascii="Arial" w:hAnsi="Arial" w:cs="Arial"/>
          <w:color w:val="000000" w:themeColor="text1"/>
          <w:sz w:val="24"/>
          <w:szCs w:val="24"/>
          <w:highlight w:val="lightGray"/>
        </w:rPr>
        <w:br w:type="page"/>
      </w:r>
    </w:p>
    <w:p w14:paraId="6B8650BF" w14:textId="627C9231" w:rsidR="00D32715" w:rsidRPr="008669BB" w:rsidRDefault="00D32715" w:rsidP="00D32715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51421A" w:rsidRPr="008669BB">
        <w:rPr>
          <w:rFonts w:ascii="Arial" w:hAnsi="Arial" w:cs="Arial"/>
          <w:b/>
          <w:color w:val="000000" w:themeColor="text1"/>
          <w:sz w:val="28"/>
          <w:szCs w:val="28"/>
        </w:rPr>
        <w:t>Б</w:t>
      </w:r>
    </w:p>
    <w:p w14:paraId="674234EE" w14:textId="6FAF1142" w:rsidR="00D32715" w:rsidRPr="008669BB" w:rsidRDefault="00D32715" w:rsidP="00D32715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(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>справочное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3CCFD37B" w14:textId="76CC72C8" w:rsidR="00D35241" w:rsidRPr="008669BB" w:rsidRDefault="00D35241" w:rsidP="00D35241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Методы перемешивания проб вручную</w:t>
      </w:r>
    </w:p>
    <w:p w14:paraId="0BF0E8C8" w14:textId="1D359BAC" w:rsidR="00D35241" w:rsidRPr="00D35241" w:rsidRDefault="00D35241" w:rsidP="00D3524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D35241">
        <w:rPr>
          <w:rFonts w:ascii="Arial" w:hAnsi="Arial" w:cs="Arial"/>
          <w:color w:val="000000" w:themeColor="text1"/>
          <w:sz w:val="24"/>
          <w:szCs w:val="24"/>
        </w:rPr>
        <w:t>. Метод "кольца и конуса".</w:t>
      </w:r>
    </w:p>
    <w:p w14:paraId="56F1E82A" w14:textId="0F1BA267" w:rsidR="00D35241" w:rsidRDefault="00D35241" w:rsidP="00D3524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241">
        <w:rPr>
          <w:rFonts w:ascii="Arial" w:hAnsi="Arial" w:cs="Arial"/>
          <w:color w:val="000000" w:themeColor="text1"/>
          <w:sz w:val="24"/>
          <w:szCs w:val="24"/>
        </w:rPr>
        <w:t>Порошковую пробу высыпают на стол и придают ей форму правильного конуса. Пластину, длина которой вдвое больше диаметра основания конуса, погружают серединой края в порошок и, вращая ее вокруг оси конуса, постепенно погружают до поверхности стола</w:t>
      </w:r>
      <w:r w:rsidR="007F5B9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35241">
        <w:rPr>
          <w:rFonts w:ascii="Arial" w:hAnsi="Arial" w:cs="Arial"/>
          <w:color w:val="000000" w:themeColor="text1"/>
          <w:sz w:val="24"/>
          <w:szCs w:val="24"/>
        </w:rPr>
        <w:t xml:space="preserve">При этом порошок принимает форму кольца, внутренний диаметр которого равен длине пластины. С помощью совка или шпателя порошок </w:t>
      </w:r>
      <w:r w:rsidRPr="00B604AC">
        <w:rPr>
          <w:rFonts w:ascii="Arial" w:hAnsi="Arial" w:cs="Arial"/>
          <w:sz w:val="24"/>
          <w:szCs w:val="24"/>
        </w:rPr>
        <w:t>пере</w:t>
      </w:r>
      <w:r w:rsidR="00FE6B13" w:rsidRPr="00B604AC">
        <w:rPr>
          <w:rFonts w:ascii="Arial" w:hAnsi="Arial" w:cs="Arial"/>
          <w:sz w:val="24"/>
          <w:szCs w:val="24"/>
        </w:rPr>
        <w:t>н</w:t>
      </w:r>
      <w:r w:rsidRPr="00B604AC">
        <w:rPr>
          <w:rFonts w:ascii="Arial" w:hAnsi="Arial" w:cs="Arial"/>
          <w:sz w:val="24"/>
          <w:szCs w:val="24"/>
        </w:rPr>
        <w:t xml:space="preserve">осят в </w:t>
      </w:r>
      <w:r w:rsidRPr="00D35241">
        <w:rPr>
          <w:rFonts w:ascii="Arial" w:hAnsi="Arial" w:cs="Arial"/>
          <w:color w:val="000000" w:themeColor="text1"/>
          <w:sz w:val="24"/>
          <w:szCs w:val="24"/>
        </w:rPr>
        <w:t xml:space="preserve">центр кольца, чтобы снова получился конус, при этом берут порошок равномерно из разных частей кольца. Перемешивание повторяют еще два раза. </w:t>
      </w:r>
    </w:p>
    <w:p w14:paraId="341F04FE" w14:textId="2CA1D194" w:rsidR="00D35241" w:rsidRPr="00D35241" w:rsidRDefault="00D35241" w:rsidP="00D3524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241">
        <w:rPr>
          <w:rFonts w:ascii="Arial" w:hAnsi="Arial" w:cs="Arial"/>
          <w:color w:val="000000" w:themeColor="text1"/>
          <w:sz w:val="24"/>
          <w:szCs w:val="24"/>
        </w:rPr>
        <w:t>2. Метод перекатывания.</w:t>
      </w:r>
    </w:p>
    <w:p w14:paraId="6C0229F1" w14:textId="6080D6A5" w:rsidR="00D32715" w:rsidRDefault="00D35241" w:rsidP="00D35241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5241">
        <w:rPr>
          <w:rFonts w:ascii="Arial" w:hAnsi="Arial" w:cs="Arial"/>
          <w:color w:val="000000" w:themeColor="text1"/>
          <w:sz w:val="24"/>
          <w:szCs w:val="24"/>
        </w:rPr>
        <w:t>Порошковую пробу высыпают на лист кальки или на клеенку. Приподнимают один угол кальки, чтобы порошок пересыпался к противоположному углу; приподнимают противоположный угол: затем поочередно приподнимают два другие угла листа. Перемешивание повторяют не менее 25 раз.</w:t>
      </w:r>
    </w:p>
    <w:p w14:paraId="7DA4A541" w14:textId="3064B08B" w:rsidR="007F5B9D" w:rsidRDefault="007F5B9D" w:rsidP="009C69A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lightGray"/>
        </w:rPr>
      </w:pPr>
    </w:p>
    <w:p w14:paraId="4AF2B253" w14:textId="77777777" w:rsidR="008669BB" w:rsidRDefault="008669BB">
      <w:pPr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</w:p>
    <w:p w14:paraId="0A4B3742" w14:textId="15C8946C" w:rsidR="007F5B9D" w:rsidRPr="008669BB" w:rsidRDefault="007F5B9D" w:rsidP="007F5B9D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Приложение </w:t>
      </w:r>
      <w:r w:rsidR="0051421A" w:rsidRPr="008669BB">
        <w:rPr>
          <w:rFonts w:ascii="Arial" w:hAnsi="Arial" w:cs="Arial"/>
          <w:b/>
          <w:color w:val="000000" w:themeColor="text1"/>
          <w:sz w:val="28"/>
          <w:szCs w:val="28"/>
        </w:rPr>
        <w:t>В</w:t>
      </w:r>
    </w:p>
    <w:p w14:paraId="7BF2DA2A" w14:textId="1CA94AAE" w:rsidR="007F5B9D" w:rsidRPr="008669BB" w:rsidRDefault="007F5B9D" w:rsidP="007F5B9D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(</w:t>
      </w:r>
      <w:r w:rsidR="00B604AC" w:rsidRPr="008669BB">
        <w:rPr>
          <w:rFonts w:ascii="Arial" w:hAnsi="Arial" w:cs="Arial"/>
          <w:color w:val="000000" w:themeColor="text1"/>
          <w:sz w:val="28"/>
          <w:szCs w:val="28"/>
        </w:rPr>
        <w:t>справочное</w:t>
      </w:r>
      <w:r w:rsidRPr="008669BB">
        <w:rPr>
          <w:rFonts w:ascii="Arial" w:hAnsi="Arial" w:cs="Arial"/>
          <w:color w:val="000000" w:themeColor="text1"/>
          <w:sz w:val="28"/>
          <w:szCs w:val="28"/>
        </w:rPr>
        <w:t>)</w:t>
      </w:r>
    </w:p>
    <w:p w14:paraId="4953FF3E" w14:textId="5BD28681" w:rsidR="00BC4E33" w:rsidRPr="008669BB" w:rsidRDefault="00BC4E33" w:rsidP="00BC4E33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color w:val="000000" w:themeColor="text1"/>
          <w:sz w:val="28"/>
          <w:szCs w:val="28"/>
        </w:rPr>
        <w:t>Методы сокращения проб вручную</w:t>
      </w:r>
    </w:p>
    <w:p w14:paraId="3673D573" w14:textId="77777777" w:rsidR="00BC4E33" w:rsidRPr="00BC4E33" w:rsidRDefault="00BC4E33" w:rsidP="00BC4E33">
      <w:pPr>
        <w:spacing w:after="0" w:line="36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14D07426" w14:textId="77777777" w:rsidR="00BC4E33" w:rsidRPr="00BC4E33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E33">
        <w:rPr>
          <w:rFonts w:ascii="Arial" w:hAnsi="Arial" w:cs="Arial"/>
          <w:color w:val="000000" w:themeColor="text1"/>
          <w:sz w:val="24"/>
          <w:szCs w:val="24"/>
        </w:rPr>
        <w:t>1. Метод квадратования.</w:t>
      </w:r>
    </w:p>
    <w:p w14:paraId="1C048157" w14:textId="45D7EEE9" w:rsidR="00BC4E33" w:rsidRPr="00B604AC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C4E33">
        <w:rPr>
          <w:rFonts w:ascii="Arial" w:hAnsi="Arial" w:cs="Arial"/>
          <w:color w:val="000000" w:themeColor="text1"/>
          <w:sz w:val="24"/>
          <w:szCs w:val="24"/>
        </w:rPr>
        <w:t>Э</w:t>
      </w:r>
      <w:r w:rsidR="0002519E">
        <w:rPr>
          <w:rFonts w:ascii="Arial" w:hAnsi="Arial" w:cs="Arial"/>
          <w:color w:val="000000" w:themeColor="text1"/>
          <w:sz w:val="24"/>
          <w:szCs w:val="24"/>
        </w:rPr>
        <w:t>тим</w:t>
      </w:r>
      <w:r w:rsidRPr="00BC4E33">
        <w:rPr>
          <w:rFonts w:ascii="Arial" w:hAnsi="Arial" w:cs="Arial"/>
          <w:color w:val="000000" w:themeColor="text1"/>
          <w:sz w:val="24"/>
          <w:szCs w:val="24"/>
        </w:rPr>
        <w:t xml:space="preserve"> методом можно сократить пробу в 2-5 раз. Тщательно перемешанную пробу распределяют на гладкой поверхности ровным слоем в виде прямоугольника. Прямоугольник делят </w:t>
      </w:r>
      <w:r w:rsidRPr="00B604AC">
        <w:rPr>
          <w:rFonts w:ascii="Arial" w:hAnsi="Arial" w:cs="Arial"/>
          <w:sz w:val="24"/>
          <w:szCs w:val="24"/>
        </w:rPr>
        <w:t>на несколько (не менее 9) разных квадратов. Из середины расположенных  в шахматном  порядке квадратов берут ложечкой или шпателем одинаковое количество материала, захватывая его на всю глубину слоя</w:t>
      </w:r>
      <w:r w:rsidR="00FE6B13" w:rsidRPr="00B604AC">
        <w:rPr>
          <w:rFonts w:ascii="Arial" w:hAnsi="Arial" w:cs="Arial"/>
          <w:sz w:val="24"/>
          <w:szCs w:val="24"/>
        </w:rPr>
        <w:t>.</w:t>
      </w:r>
      <w:r w:rsidRPr="00B604AC">
        <w:rPr>
          <w:rFonts w:ascii="Arial" w:hAnsi="Arial" w:cs="Arial"/>
          <w:sz w:val="24"/>
          <w:szCs w:val="24"/>
        </w:rPr>
        <w:t xml:space="preserve"> Отбирая материал таким же образом из остальных квадратов., получают дубликат аналитической пробы.</w:t>
      </w:r>
    </w:p>
    <w:p w14:paraId="73E2AE89" w14:textId="77777777" w:rsidR="00BC4E33" w:rsidRPr="00B604AC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604AC">
        <w:rPr>
          <w:rFonts w:ascii="Arial" w:hAnsi="Arial" w:cs="Arial"/>
          <w:sz w:val="24"/>
          <w:szCs w:val="24"/>
        </w:rPr>
        <w:t>2. Метод квартования.</w:t>
      </w:r>
    </w:p>
    <w:p w14:paraId="5A4EA5FE" w14:textId="6E598AD4" w:rsidR="00BC4E33" w:rsidRPr="00BC4E33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604AC">
        <w:rPr>
          <w:rFonts w:ascii="Arial" w:hAnsi="Arial" w:cs="Arial"/>
          <w:sz w:val="24"/>
          <w:szCs w:val="24"/>
        </w:rPr>
        <w:t>Этим методом можно сократить пробу в два раза. Тщательно перемешанную порошковую пробу высыпают на гладкую поверхность в виде конуса, которому затем придают форму диска. Диск делят с помощью крестовины или дощечки на четыре равные части (квадранты) и несколько раздвигают их. Материал двух накрест лежащих квадрантов собирают совком или шпателем и отбрасывают (мелочь сметают щеткой). Оставшиеся два квадранта смешивают</w:t>
      </w:r>
      <w:r w:rsidRPr="00BC4E33">
        <w:rPr>
          <w:rFonts w:ascii="Arial" w:hAnsi="Arial" w:cs="Arial"/>
          <w:color w:val="000000" w:themeColor="text1"/>
          <w:sz w:val="24"/>
          <w:szCs w:val="24"/>
        </w:rPr>
        <w:t>, Этот метод сокращения рекомендуется применять после перемешивания пробы методом "кольца и конуса"* Если двукратного сокращения  недостаточно, пробу трижды перемешивают методом "кольца и конуса" и повторяют квартование, отбрасывая другую пару квадрантов.</w:t>
      </w:r>
    </w:p>
    <w:p w14:paraId="1642F497" w14:textId="77777777" w:rsidR="00BC4E33" w:rsidRPr="00BC4E33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E33">
        <w:rPr>
          <w:rFonts w:ascii="Arial" w:hAnsi="Arial" w:cs="Arial"/>
          <w:color w:val="000000" w:themeColor="text1"/>
          <w:sz w:val="24"/>
          <w:szCs w:val="24"/>
        </w:rPr>
        <w:t>3. Метод сокращения с использованием желобчатого делителя.</w:t>
      </w:r>
    </w:p>
    <w:p w14:paraId="00F1A302" w14:textId="23266554" w:rsidR="007F5B9D" w:rsidRDefault="00BC4E33" w:rsidP="0002519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E33">
        <w:rPr>
          <w:rFonts w:ascii="Arial" w:hAnsi="Arial" w:cs="Arial"/>
          <w:color w:val="000000" w:themeColor="text1"/>
          <w:sz w:val="24"/>
          <w:szCs w:val="24"/>
        </w:rPr>
        <w:t xml:space="preserve">Этим методом можно сократить пробу </w:t>
      </w:r>
      <w:r w:rsidR="0002519E">
        <w:rPr>
          <w:rFonts w:ascii="Arial" w:hAnsi="Arial" w:cs="Arial"/>
          <w:color w:val="000000" w:themeColor="text1"/>
          <w:sz w:val="24"/>
          <w:szCs w:val="24"/>
        </w:rPr>
        <w:t>в</w:t>
      </w:r>
      <w:r w:rsidRPr="00BC4E33">
        <w:rPr>
          <w:rFonts w:ascii="Arial" w:hAnsi="Arial" w:cs="Arial"/>
          <w:color w:val="000000" w:themeColor="text1"/>
          <w:sz w:val="24"/>
          <w:szCs w:val="24"/>
        </w:rPr>
        <w:t xml:space="preserve"> два раза. Порошковую  пробу равномерно высыпают на середину делителя, следя за тем, чтобы не забивались желоба.</w:t>
      </w:r>
    </w:p>
    <w:p w14:paraId="2C61728B" w14:textId="26FCF92E" w:rsidR="008669BB" w:rsidRDefault="008669BB">
      <w:pPr>
        <w:rPr>
          <w:rFonts w:ascii="Arial" w:hAnsi="Arial" w:cs="Arial"/>
          <w:color w:val="000000" w:themeColor="text1"/>
          <w:sz w:val="24"/>
          <w:szCs w:val="24"/>
          <w:highlight w:val="lightGray"/>
        </w:rPr>
      </w:pPr>
      <w:r>
        <w:rPr>
          <w:rFonts w:ascii="Arial" w:hAnsi="Arial" w:cs="Arial"/>
          <w:color w:val="000000" w:themeColor="text1"/>
          <w:sz w:val="24"/>
          <w:szCs w:val="24"/>
          <w:highlight w:val="lightGray"/>
        </w:rPr>
        <w:br w:type="page"/>
      </w:r>
    </w:p>
    <w:p w14:paraId="51F031D3" w14:textId="77777777" w:rsidR="00C878CE" w:rsidRDefault="00C878CE" w:rsidP="0002519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highlight w:val="lightGray"/>
        </w:rPr>
      </w:pPr>
    </w:p>
    <w:p w14:paraId="44832257" w14:textId="77777777" w:rsidR="00C878CE" w:rsidRPr="008669BB" w:rsidRDefault="00C878CE" w:rsidP="00C878CE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8669BB">
        <w:rPr>
          <w:rFonts w:ascii="Arial" w:hAnsi="Arial" w:cs="Arial"/>
          <w:b/>
          <w:color w:val="000000" w:themeColor="text1"/>
          <w:sz w:val="28"/>
          <w:szCs w:val="28"/>
        </w:rPr>
        <w:t>Библиография</w:t>
      </w:r>
    </w:p>
    <w:p w14:paraId="75C93187" w14:textId="77777777" w:rsidR="00C878CE" w:rsidRPr="00C878CE" w:rsidRDefault="00C878CE" w:rsidP="00C878CE">
      <w:pPr>
        <w:spacing w:after="0" w:line="36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2567"/>
        <w:gridCol w:w="6438"/>
      </w:tblGrid>
      <w:tr w:rsidR="005802F6" w:rsidRPr="008669BB" w14:paraId="59167082" w14:textId="77777777" w:rsidTr="00105E2D">
        <w:tc>
          <w:tcPr>
            <w:tcW w:w="828" w:type="dxa"/>
          </w:tcPr>
          <w:p w14:paraId="0156C8CB" w14:textId="6DBC5CB7" w:rsidR="005802F6" w:rsidRPr="008669BB" w:rsidRDefault="005802F6" w:rsidP="001717C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[</w:t>
            </w:r>
            <w:r w:rsidR="001717CE"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]</w:t>
            </w:r>
          </w:p>
        </w:tc>
        <w:tc>
          <w:tcPr>
            <w:tcW w:w="2371" w:type="dxa"/>
          </w:tcPr>
          <w:p w14:paraId="5517D01A" w14:textId="77777777" w:rsidR="005802F6" w:rsidRPr="008669BB" w:rsidRDefault="005802F6" w:rsidP="005802F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Рекомендации по межгосударственной стандартизации</w:t>
            </w:r>
          </w:p>
          <w:p w14:paraId="7961C918" w14:textId="4B47C517" w:rsidR="005802F6" w:rsidRPr="008669BB" w:rsidRDefault="005802F6" w:rsidP="001717C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РМГ 76-201</w:t>
            </w:r>
            <w:r w:rsidR="001717CE"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38" w:type="dxa"/>
          </w:tcPr>
          <w:p w14:paraId="0486AA21" w14:textId="77777777" w:rsidR="005802F6" w:rsidRPr="008669BB" w:rsidRDefault="005802F6" w:rsidP="005802F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система обеспечения единства</w:t>
            </w:r>
          </w:p>
          <w:p w14:paraId="376C8426" w14:textId="3D396FC8" w:rsidR="005802F6" w:rsidRPr="008669BB" w:rsidRDefault="005802F6" w:rsidP="005802F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669BB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измерений. Внутренний контроль качества результатов количественного химического анализа</w:t>
            </w:r>
          </w:p>
        </w:tc>
      </w:tr>
      <w:tr w:rsidR="005802F6" w:rsidRPr="008669BB" w14:paraId="0336D1ED" w14:textId="77777777" w:rsidTr="00105E2D">
        <w:tc>
          <w:tcPr>
            <w:tcW w:w="828" w:type="dxa"/>
          </w:tcPr>
          <w:p w14:paraId="3E6E99A8" w14:textId="77777777" w:rsidR="005802F6" w:rsidRPr="008669BB" w:rsidRDefault="005802F6" w:rsidP="005802F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71" w:type="dxa"/>
          </w:tcPr>
          <w:p w14:paraId="3409A83C" w14:textId="77777777" w:rsidR="005802F6" w:rsidRPr="008669BB" w:rsidRDefault="005802F6" w:rsidP="005802F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38" w:type="dxa"/>
          </w:tcPr>
          <w:p w14:paraId="7187D658" w14:textId="77777777" w:rsidR="005802F6" w:rsidRPr="008669BB" w:rsidRDefault="005802F6" w:rsidP="005802F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90892E2" w14:textId="46E45E8D" w:rsidR="00D851B5" w:rsidRDefault="00D851B5" w:rsidP="00C878C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20C1AEB" w14:textId="77777777" w:rsidR="00D851B5" w:rsidRDefault="00D851B5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2E11C70A" w14:textId="4AB6CEEB" w:rsidR="00D851B5" w:rsidRPr="00D851B5" w:rsidRDefault="00D851B5" w:rsidP="00D851B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8" w:name="_Hlk191035498"/>
      <w:r w:rsidRPr="00D851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________________________________________________________________________</w:t>
      </w:r>
    </w:p>
    <w:p w14:paraId="7B0D9CAD" w14:textId="3769682F" w:rsidR="00D851B5" w:rsidRPr="00D851B5" w:rsidRDefault="00D851B5" w:rsidP="00D851B5">
      <w:pPr>
        <w:spacing w:before="120" w:after="12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017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УДК </w:t>
      </w:r>
      <w:r w:rsidR="0075017B" w:rsidRPr="0075017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658.562.23</w:t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sz w:val="24"/>
          <w:szCs w:val="24"/>
          <w:lang w:eastAsia="ru-RU"/>
        </w:rPr>
        <w:tab/>
      </w:r>
      <w:r w:rsidRPr="0075017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 xml:space="preserve">ОКС </w:t>
      </w:r>
      <w:r w:rsidR="0075017B" w:rsidRPr="0075017B">
        <w:rPr>
          <w:rFonts w:ascii="Arial" w:eastAsia="Times New Roman" w:hAnsi="Arial" w:cs="Arial"/>
          <w:bCs/>
          <w:color w:val="FF0000"/>
          <w:sz w:val="24"/>
          <w:szCs w:val="24"/>
          <w:lang w:eastAsia="ru-RU"/>
        </w:rPr>
        <w:t>17020 ОКС 19020</w:t>
      </w:r>
    </w:p>
    <w:p w14:paraId="54409514" w14:textId="5F1527B4" w:rsidR="00D851B5" w:rsidRPr="00D851B5" w:rsidRDefault="00D851B5" w:rsidP="00D851B5">
      <w:pPr>
        <w:spacing w:before="120" w:after="12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51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Ключевые слова: </w:t>
      </w:r>
      <w:r w:rsidR="00AA018F">
        <w:rPr>
          <w:rFonts w:ascii="Arial" w:eastAsia="Times New Roman" w:hAnsi="Arial" w:cs="Arial"/>
          <w:bCs/>
          <w:sz w:val="24"/>
          <w:szCs w:val="24"/>
          <w:lang w:eastAsia="ru-RU"/>
        </w:rPr>
        <w:t>твердые полезные ископаемые</w:t>
      </w:r>
      <w:r w:rsidRPr="00D851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AA018F">
        <w:rPr>
          <w:rFonts w:ascii="Arial" w:eastAsia="Times New Roman" w:hAnsi="Arial" w:cs="Arial"/>
          <w:bCs/>
          <w:sz w:val="24"/>
          <w:szCs w:val="24"/>
          <w:lang w:eastAsia="ru-RU"/>
        </w:rPr>
        <w:t>геологическая проба</w:t>
      </w:r>
      <w:r w:rsidRPr="00D851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="00AA018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операции подготовки пробы, схема подготовки проб, дубликат сокращения, холостая проба. </w:t>
      </w:r>
    </w:p>
    <w:p w14:paraId="4CA40066" w14:textId="14EC84F5" w:rsidR="00D851B5" w:rsidRPr="00D851B5" w:rsidRDefault="00D851B5" w:rsidP="00D851B5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851B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________________________________________________________________________ </w:t>
      </w:r>
    </w:p>
    <w:p w14:paraId="4AB0249E" w14:textId="015EBD78" w:rsidR="00D851B5" w:rsidRDefault="00D851B5" w:rsidP="00D85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975DFE" w14:textId="77777777" w:rsidR="00621642" w:rsidRPr="00D851B5" w:rsidRDefault="00621642" w:rsidP="00D851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701"/>
        <w:gridCol w:w="2126"/>
      </w:tblGrid>
      <w:tr w:rsidR="00D851B5" w:rsidRPr="00D851B5" w14:paraId="39E551BA" w14:textId="77777777" w:rsidTr="00D851B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728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предприятия-разработчика стандарта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06BD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837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51B5" w:rsidRPr="00D851B5" w14:paraId="1BAAB910" w14:textId="77777777" w:rsidTr="00D851B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2E0E" w14:textId="77777777" w:rsidR="00D851B5" w:rsidRPr="00D851B5" w:rsidRDefault="00D851B5" w:rsidP="00D8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MS Mincho" w:hAnsi="Courier New" w:cs="Courier New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MS Mincho" w:hAnsi="Arial" w:cs="Arial"/>
                <w:sz w:val="24"/>
                <w:szCs w:val="24"/>
                <w:u w:val="single"/>
                <w:lang w:eastAsia="ru-RU"/>
              </w:rPr>
              <w:t>Генеральный директор</w:t>
            </w:r>
            <w:r w:rsidRPr="00D851B5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____                                </w:t>
            </w:r>
          </w:p>
          <w:p w14:paraId="365C8EA0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B2A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F855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51B5" w:rsidRPr="00D851B5" w14:paraId="1F3BA976" w14:textId="77777777" w:rsidTr="00D851B5">
        <w:trPr>
          <w:trHeight w:val="64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8AA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ФГБУ «ВИМС»</w:t>
            </w: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</w:t>
            </w:r>
          </w:p>
          <w:p w14:paraId="7712A840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предприятия-разработчика стандарта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A141" w14:textId="77777777" w:rsidR="00D851B5" w:rsidRPr="00D851B5" w:rsidRDefault="00D851B5" w:rsidP="00D85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  <w:p w14:paraId="68AFF3C8" w14:textId="77777777" w:rsidR="00D851B5" w:rsidRPr="00D851B5" w:rsidRDefault="00D851B5" w:rsidP="00D85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3033" w14:textId="629BEEA6" w:rsidR="00D851B5" w:rsidRPr="00621642" w:rsidRDefault="00621642" w:rsidP="00D851B5">
            <w:pPr>
              <w:spacing w:after="0" w:line="240" w:lineRule="auto"/>
              <w:ind w:right="-116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А.А.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Коровко</w:t>
            </w:r>
            <w:proofErr w:type="spellEnd"/>
          </w:p>
          <w:p w14:paraId="3DCDE7A0" w14:textId="77777777" w:rsidR="00D851B5" w:rsidRPr="00D851B5" w:rsidRDefault="00D851B5" w:rsidP="00D85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D851B5" w:rsidRPr="00D851B5" w14:paraId="7877B42C" w14:textId="77777777" w:rsidTr="00D851B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E085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Руководитель разработки </w:t>
            </w:r>
          </w:p>
          <w:p w14:paraId="24122130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Первый зам. ген. директора по </w:t>
            </w:r>
            <w:proofErr w:type="spellStart"/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осн</w:t>
            </w:r>
            <w:proofErr w:type="spellEnd"/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. деятельности</w:t>
            </w:r>
          </w:p>
          <w:p w14:paraId="6690043A" w14:textId="77777777" w:rsidR="00D851B5" w:rsidRPr="00D851B5" w:rsidRDefault="00D851B5" w:rsidP="00D85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2473" w14:textId="77777777" w:rsidR="00D851B5" w:rsidRPr="00D851B5" w:rsidRDefault="00D851B5" w:rsidP="00D85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  <w:p w14:paraId="00262187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F209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А. А. Рогожин_</w:t>
            </w:r>
          </w:p>
          <w:p w14:paraId="3DB233BD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D851B5" w:rsidRPr="00D851B5" w14:paraId="5819BE1E" w14:textId="77777777" w:rsidTr="00D851B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E603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Зав. отделом – главный метролог</w:t>
            </w: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14:paraId="184FB578" w14:textId="77777777" w:rsidR="00D851B5" w:rsidRPr="00D851B5" w:rsidRDefault="00D851B5" w:rsidP="00D851B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6ECC" w14:textId="77777777" w:rsidR="00D851B5" w:rsidRPr="00D851B5" w:rsidRDefault="00D851B5" w:rsidP="00D851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  <w:p w14:paraId="7D345668" w14:textId="77777777" w:rsidR="00D851B5" w:rsidRPr="00D851B5" w:rsidRDefault="00D851B5" w:rsidP="00D851B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CCDD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М. И. Лебедева</w:t>
            </w:r>
          </w:p>
          <w:p w14:paraId="4D372881" w14:textId="77777777" w:rsidR="00D851B5" w:rsidRPr="00D851B5" w:rsidRDefault="00D851B5" w:rsidP="00D851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tr w:rsidR="00621642" w:rsidRPr="00D851B5" w14:paraId="131E8A92" w14:textId="77777777" w:rsidTr="00D851B5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0810" w14:textId="573BCCE8" w:rsidR="00621642" w:rsidRPr="00D851B5" w:rsidRDefault="00621642" w:rsidP="006216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 </w:t>
            </w: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Главный специалист</w:t>
            </w: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</w:p>
          <w:p w14:paraId="38EC46A6" w14:textId="5A4D09CD" w:rsidR="00621642" w:rsidRPr="00D851B5" w:rsidRDefault="00621642" w:rsidP="006216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2260" w14:textId="77777777" w:rsidR="00621642" w:rsidRPr="00D851B5" w:rsidRDefault="00621642" w:rsidP="00621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</w:t>
            </w:r>
          </w:p>
          <w:p w14:paraId="5B5F0FB7" w14:textId="69EFB43C" w:rsidR="00621642" w:rsidRPr="00D851B5" w:rsidRDefault="00621642" w:rsidP="00621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личная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4933" w14:textId="6AF36AE2" w:rsidR="00621642" w:rsidRPr="00D851B5" w:rsidRDefault="00621642" w:rsidP="006216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  <w:t>Ступакова</w:t>
            </w:r>
            <w:proofErr w:type="spellEnd"/>
          </w:p>
          <w:p w14:paraId="68EACF45" w14:textId="231EF67B" w:rsidR="00621642" w:rsidRPr="00D851B5" w:rsidRDefault="00621642" w:rsidP="006216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u w:val="single"/>
                <w:lang w:eastAsia="ru-RU"/>
              </w:rPr>
            </w:pPr>
            <w:r w:rsidRPr="00D851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инициалы, фамилия</w:t>
            </w:r>
          </w:p>
        </w:tc>
      </w:tr>
      <w:bookmarkEnd w:id="8"/>
    </w:tbl>
    <w:p w14:paraId="5E358962" w14:textId="77777777" w:rsidR="00C878CE" w:rsidRPr="008669BB" w:rsidRDefault="00C878CE" w:rsidP="00C878CE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878CE" w:rsidRPr="008669BB" w:rsidSect="005A51DA">
      <w:pgSz w:w="11906" w:h="16838" w:code="9"/>
      <w:pgMar w:top="1134" w:right="1418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3E0FE" w14:textId="77777777" w:rsidR="009618FD" w:rsidRDefault="009618FD" w:rsidP="005C4CDF">
      <w:pPr>
        <w:spacing w:after="0" w:line="240" w:lineRule="auto"/>
      </w:pPr>
      <w:r>
        <w:separator/>
      </w:r>
    </w:p>
  </w:endnote>
  <w:endnote w:type="continuationSeparator" w:id="0">
    <w:p w14:paraId="66B0B521" w14:textId="77777777" w:rsidR="009618FD" w:rsidRDefault="009618FD" w:rsidP="005C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3236067"/>
      <w:docPartObj>
        <w:docPartGallery w:val="Page Numbers (Bottom of Page)"/>
        <w:docPartUnique/>
      </w:docPartObj>
    </w:sdtPr>
    <w:sdtContent>
      <w:p w14:paraId="28FD3A0E" w14:textId="4487EB6A" w:rsidR="00D851B5" w:rsidRDefault="00D851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AB1BC8C" w14:textId="77777777" w:rsidR="00D851B5" w:rsidRDefault="00D851B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07BBF" w14:textId="77777777" w:rsidR="009618FD" w:rsidRDefault="009618FD" w:rsidP="005C4CDF">
      <w:pPr>
        <w:spacing w:after="0" w:line="240" w:lineRule="auto"/>
      </w:pPr>
      <w:r>
        <w:separator/>
      </w:r>
    </w:p>
  </w:footnote>
  <w:footnote w:type="continuationSeparator" w:id="0">
    <w:p w14:paraId="2127EFE7" w14:textId="77777777" w:rsidR="009618FD" w:rsidRDefault="009618FD" w:rsidP="005C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204F3" w14:textId="77777777" w:rsidR="00D851B5" w:rsidRPr="00E61C45" w:rsidRDefault="00D851B5" w:rsidP="00AC7203">
    <w:pPr>
      <w:spacing w:after="0" w:line="240" w:lineRule="auto"/>
      <w:rPr>
        <w:rFonts w:ascii="Arial" w:eastAsia="Times New Roman" w:hAnsi="Arial" w:cs="Arial"/>
        <w:i/>
        <w:sz w:val="24"/>
        <w:szCs w:val="24"/>
        <w:lang w:eastAsia="ru-RU"/>
      </w:rPr>
    </w:pPr>
    <w:r w:rsidRPr="00E61C45">
      <w:rPr>
        <w:rFonts w:ascii="Arial" w:eastAsia="Times New Roman" w:hAnsi="Arial" w:cs="Arial"/>
        <w:i/>
        <w:sz w:val="24"/>
        <w:szCs w:val="24"/>
        <w:lang w:eastAsia="ru-RU"/>
      </w:rPr>
      <w:t>ГОСТ Р ХХХХХ-ХХХХ</w:t>
    </w:r>
  </w:p>
  <w:p w14:paraId="73C498A5" w14:textId="77777777" w:rsidR="00D851B5" w:rsidRPr="00E61C45" w:rsidRDefault="00D851B5" w:rsidP="00AC7203">
    <w:pPr>
      <w:spacing w:after="0" w:line="240" w:lineRule="auto"/>
      <w:rPr>
        <w:rFonts w:ascii="Arial" w:eastAsia="Times New Roman" w:hAnsi="Arial" w:cs="Arial"/>
        <w:i/>
        <w:lang w:eastAsia="ru-RU"/>
      </w:rPr>
    </w:pPr>
    <w:r w:rsidRPr="00E61C45">
      <w:rPr>
        <w:rFonts w:ascii="Arial" w:eastAsia="Times New Roman" w:hAnsi="Arial" w:cs="Arial"/>
        <w:i/>
        <w:sz w:val="24"/>
        <w:szCs w:val="24"/>
        <w:lang w:eastAsia="ru-RU"/>
      </w:rPr>
      <w:t>(проект, первая редакция)</w:t>
    </w:r>
  </w:p>
  <w:p w14:paraId="75CE07B1" w14:textId="77777777" w:rsidR="00D851B5" w:rsidRDefault="00D851B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C50E" w14:textId="77777777" w:rsidR="00D851B5" w:rsidRPr="00AC7203" w:rsidRDefault="00D851B5" w:rsidP="00AC7203">
    <w:pPr>
      <w:spacing w:after="0" w:line="240" w:lineRule="auto"/>
      <w:rPr>
        <w:rFonts w:ascii="Arial" w:eastAsia="Times New Roman" w:hAnsi="Arial" w:cs="Arial"/>
        <w:i/>
        <w:sz w:val="24"/>
        <w:szCs w:val="24"/>
        <w:lang w:eastAsia="ru-RU"/>
      </w:rPr>
    </w:pPr>
    <w:r w:rsidRPr="00AC7203">
      <w:rPr>
        <w:rFonts w:ascii="Arial" w:eastAsia="Times New Roman" w:hAnsi="Arial" w:cs="Arial"/>
        <w:i/>
        <w:sz w:val="24"/>
        <w:szCs w:val="24"/>
        <w:lang w:eastAsia="ru-RU"/>
      </w:rPr>
      <w:t>ГОСТ Р ХХХХХ-ХХХХ</w:t>
    </w:r>
  </w:p>
  <w:p w14:paraId="19027970" w14:textId="77777777" w:rsidR="00D851B5" w:rsidRPr="00AC7203" w:rsidRDefault="00D851B5" w:rsidP="00AC7203">
    <w:pPr>
      <w:tabs>
        <w:tab w:val="center" w:pos="4677"/>
        <w:tab w:val="right" w:pos="9355"/>
      </w:tabs>
      <w:spacing w:after="0" w:line="240" w:lineRule="auto"/>
      <w:rPr>
        <w:rFonts w:ascii="Arial" w:eastAsia="Times New Roman" w:hAnsi="Arial" w:cs="Arial"/>
        <w:i/>
        <w:sz w:val="24"/>
        <w:szCs w:val="24"/>
        <w:lang w:eastAsia="ru-RU"/>
      </w:rPr>
    </w:pPr>
    <w:r w:rsidRPr="00AC7203">
      <w:rPr>
        <w:rFonts w:ascii="Arial" w:eastAsia="Times New Roman" w:hAnsi="Arial" w:cs="Arial"/>
        <w:i/>
        <w:sz w:val="24"/>
        <w:szCs w:val="24"/>
        <w:lang w:eastAsia="ru-RU"/>
      </w:rPr>
      <w:t>(проект, первая редакция)</w:t>
    </w:r>
  </w:p>
  <w:p w14:paraId="3DB9EB05" w14:textId="77777777" w:rsidR="00D851B5" w:rsidRDefault="00D851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D7E"/>
    <w:multiLevelType w:val="hybridMultilevel"/>
    <w:tmpl w:val="6116FE74"/>
    <w:lvl w:ilvl="0" w:tplc="4A44A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761B44"/>
    <w:multiLevelType w:val="hybridMultilevel"/>
    <w:tmpl w:val="59FA1F28"/>
    <w:lvl w:ilvl="0" w:tplc="460EF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674465"/>
    <w:multiLevelType w:val="hybridMultilevel"/>
    <w:tmpl w:val="A8D0ACDE"/>
    <w:lvl w:ilvl="0" w:tplc="D3A85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F4753A"/>
    <w:multiLevelType w:val="hybridMultilevel"/>
    <w:tmpl w:val="5E14902E"/>
    <w:lvl w:ilvl="0" w:tplc="61742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0B5"/>
    <w:rsid w:val="00004450"/>
    <w:rsid w:val="00013C8C"/>
    <w:rsid w:val="00016876"/>
    <w:rsid w:val="00016B4E"/>
    <w:rsid w:val="00017CC1"/>
    <w:rsid w:val="00020ABC"/>
    <w:rsid w:val="00022115"/>
    <w:rsid w:val="00022445"/>
    <w:rsid w:val="000227F3"/>
    <w:rsid w:val="0002519E"/>
    <w:rsid w:val="000309C7"/>
    <w:rsid w:val="00031368"/>
    <w:rsid w:val="00031FC6"/>
    <w:rsid w:val="00032F62"/>
    <w:rsid w:val="00035889"/>
    <w:rsid w:val="0003767A"/>
    <w:rsid w:val="00037DF9"/>
    <w:rsid w:val="0004129E"/>
    <w:rsid w:val="00043D44"/>
    <w:rsid w:val="00043E26"/>
    <w:rsid w:val="0004588C"/>
    <w:rsid w:val="00050193"/>
    <w:rsid w:val="0005245B"/>
    <w:rsid w:val="00053025"/>
    <w:rsid w:val="0005429A"/>
    <w:rsid w:val="00054EBB"/>
    <w:rsid w:val="00056086"/>
    <w:rsid w:val="000561B0"/>
    <w:rsid w:val="0005720D"/>
    <w:rsid w:val="00057822"/>
    <w:rsid w:val="00070C67"/>
    <w:rsid w:val="00070E30"/>
    <w:rsid w:val="000714D1"/>
    <w:rsid w:val="00072267"/>
    <w:rsid w:val="0007229A"/>
    <w:rsid w:val="00072C99"/>
    <w:rsid w:val="0007346C"/>
    <w:rsid w:val="00074262"/>
    <w:rsid w:val="00075064"/>
    <w:rsid w:val="00080AE5"/>
    <w:rsid w:val="00081DD5"/>
    <w:rsid w:val="0008393E"/>
    <w:rsid w:val="00084669"/>
    <w:rsid w:val="00091D81"/>
    <w:rsid w:val="00093F6F"/>
    <w:rsid w:val="000A2561"/>
    <w:rsid w:val="000A2A51"/>
    <w:rsid w:val="000B09ED"/>
    <w:rsid w:val="000B1993"/>
    <w:rsid w:val="000B3F74"/>
    <w:rsid w:val="000B4440"/>
    <w:rsid w:val="000B5265"/>
    <w:rsid w:val="000B6E15"/>
    <w:rsid w:val="000C03F5"/>
    <w:rsid w:val="000C0CE8"/>
    <w:rsid w:val="000C0F82"/>
    <w:rsid w:val="000C1B5A"/>
    <w:rsid w:val="000C3E36"/>
    <w:rsid w:val="000C5145"/>
    <w:rsid w:val="000C61D0"/>
    <w:rsid w:val="000C7985"/>
    <w:rsid w:val="000D0070"/>
    <w:rsid w:val="000D19E2"/>
    <w:rsid w:val="000D2C7A"/>
    <w:rsid w:val="000E144A"/>
    <w:rsid w:val="000E15C6"/>
    <w:rsid w:val="000E5372"/>
    <w:rsid w:val="000E5D5D"/>
    <w:rsid w:val="000E7527"/>
    <w:rsid w:val="000F591D"/>
    <w:rsid w:val="0010059B"/>
    <w:rsid w:val="0010234F"/>
    <w:rsid w:val="00104EA5"/>
    <w:rsid w:val="00105E2D"/>
    <w:rsid w:val="00111261"/>
    <w:rsid w:val="00115B61"/>
    <w:rsid w:val="00120E87"/>
    <w:rsid w:val="001219E2"/>
    <w:rsid w:val="00122F32"/>
    <w:rsid w:val="00130635"/>
    <w:rsid w:val="0013110C"/>
    <w:rsid w:val="00134142"/>
    <w:rsid w:val="0013428C"/>
    <w:rsid w:val="00134A5E"/>
    <w:rsid w:val="00137BF8"/>
    <w:rsid w:val="00140AF8"/>
    <w:rsid w:val="00143579"/>
    <w:rsid w:val="001438EA"/>
    <w:rsid w:val="001460B7"/>
    <w:rsid w:val="00146AB6"/>
    <w:rsid w:val="001518B0"/>
    <w:rsid w:val="00156C0F"/>
    <w:rsid w:val="00160245"/>
    <w:rsid w:val="00160BDD"/>
    <w:rsid w:val="00163FBE"/>
    <w:rsid w:val="00166304"/>
    <w:rsid w:val="00167416"/>
    <w:rsid w:val="0017139A"/>
    <w:rsid w:val="00171507"/>
    <w:rsid w:val="001717CE"/>
    <w:rsid w:val="00173F37"/>
    <w:rsid w:val="001748C0"/>
    <w:rsid w:val="001749A5"/>
    <w:rsid w:val="00176C36"/>
    <w:rsid w:val="001806FD"/>
    <w:rsid w:val="00184022"/>
    <w:rsid w:val="001844DE"/>
    <w:rsid w:val="00184E32"/>
    <w:rsid w:val="00191823"/>
    <w:rsid w:val="00192C38"/>
    <w:rsid w:val="001946F3"/>
    <w:rsid w:val="001A0672"/>
    <w:rsid w:val="001B119B"/>
    <w:rsid w:val="001B13C2"/>
    <w:rsid w:val="001B5354"/>
    <w:rsid w:val="001B5FC5"/>
    <w:rsid w:val="001B732E"/>
    <w:rsid w:val="001C231E"/>
    <w:rsid w:val="001C47F4"/>
    <w:rsid w:val="001D0ECC"/>
    <w:rsid w:val="001D5D65"/>
    <w:rsid w:val="001D764F"/>
    <w:rsid w:val="001E12C8"/>
    <w:rsid w:val="001E2FE5"/>
    <w:rsid w:val="001E463C"/>
    <w:rsid w:val="001E666D"/>
    <w:rsid w:val="001E6916"/>
    <w:rsid w:val="001F198A"/>
    <w:rsid w:val="001F1BA9"/>
    <w:rsid w:val="001F212C"/>
    <w:rsid w:val="001F3D24"/>
    <w:rsid w:val="001F4290"/>
    <w:rsid w:val="001F4F3D"/>
    <w:rsid w:val="001F6717"/>
    <w:rsid w:val="001F74C9"/>
    <w:rsid w:val="001F7822"/>
    <w:rsid w:val="00204364"/>
    <w:rsid w:val="00206315"/>
    <w:rsid w:val="002074EA"/>
    <w:rsid w:val="002079C3"/>
    <w:rsid w:val="00210B13"/>
    <w:rsid w:val="00212734"/>
    <w:rsid w:val="00213045"/>
    <w:rsid w:val="00213490"/>
    <w:rsid w:val="00217B2B"/>
    <w:rsid w:val="00221CC9"/>
    <w:rsid w:val="002259A7"/>
    <w:rsid w:val="002266E9"/>
    <w:rsid w:val="0023307D"/>
    <w:rsid w:val="00233AB7"/>
    <w:rsid w:val="0023408C"/>
    <w:rsid w:val="0024106B"/>
    <w:rsid w:val="00242B3E"/>
    <w:rsid w:val="00246776"/>
    <w:rsid w:val="00251E6F"/>
    <w:rsid w:val="002522AB"/>
    <w:rsid w:val="002541D5"/>
    <w:rsid w:val="002570DB"/>
    <w:rsid w:val="00257374"/>
    <w:rsid w:val="00257847"/>
    <w:rsid w:val="00261775"/>
    <w:rsid w:val="00262883"/>
    <w:rsid w:val="00263174"/>
    <w:rsid w:val="002667A6"/>
    <w:rsid w:val="002723E4"/>
    <w:rsid w:val="0027397B"/>
    <w:rsid w:val="00275FF7"/>
    <w:rsid w:val="00277CD8"/>
    <w:rsid w:val="002804B1"/>
    <w:rsid w:val="002810DF"/>
    <w:rsid w:val="00284683"/>
    <w:rsid w:val="00284EE4"/>
    <w:rsid w:val="00286340"/>
    <w:rsid w:val="00286D54"/>
    <w:rsid w:val="002925A2"/>
    <w:rsid w:val="00292F7D"/>
    <w:rsid w:val="002935C5"/>
    <w:rsid w:val="00293B48"/>
    <w:rsid w:val="0029437D"/>
    <w:rsid w:val="00294512"/>
    <w:rsid w:val="00297388"/>
    <w:rsid w:val="00297BAC"/>
    <w:rsid w:val="002A05C8"/>
    <w:rsid w:val="002A0C3F"/>
    <w:rsid w:val="002A1334"/>
    <w:rsid w:val="002A2C04"/>
    <w:rsid w:val="002A509B"/>
    <w:rsid w:val="002A6102"/>
    <w:rsid w:val="002A65BD"/>
    <w:rsid w:val="002A7D3B"/>
    <w:rsid w:val="002A7DAF"/>
    <w:rsid w:val="002B26B0"/>
    <w:rsid w:val="002B3C79"/>
    <w:rsid w:val="002B5CB6"/>
    <w:rsid w:val="002B6B1C"/>
    <w:rsid w:val="002D17C4"/>
    <w:rsid w:val="002D5D67"/>
    <w:rsid w:val="002D75A4"/>
    <w:rsid w:val="002D7A41"/>
    <w:rsid w:val="002D7A86"/>
    <w:rsid w:val="002D7B93"/>
    <w:rsid w:val="002E2498"/>
    <w:rsid w:val="002E3C48"/>
    <w:rsid w:val="002F1547"/>
    <w:rsid w:val="002F2F26"/>
    <w:rsid w:val="002F58DD"/>
    <w:rsid w:val="002F722D"/>
    <w:rsid w:val="00300D68"/>
    <w:rsid w:val="00302D59"/>
    <w:rsid w:val="0030566A"/>
    <w:rsid w:val="003154EE"/>
    <w:rsid w:val="00321868"/>
    <w:rsid w:val="0032368F"/>
    <w:rsid w:val="00323AF0"/>
    <w:rsid w:val="00330AD6"/>
    <w:rsid w:val="003310B5"/>
    <w:rsid w:val="003340F4"/>
    <w:rsid w:val="003347AF"/>
    <w:rsid w:val="0033781D"/>
    <w:rsid w:val="00341D1D"/>
    <w:rsid w:val="00342876"/>
    <w:rsid w:val="00344433"/>
    <w:rsid w:val="00345FD6"/>
    <w:rsid w:val="003461D2"/>
    <w:rsid w:val="00346A45"/>
    <w:rsid w:val="00346F73"/>
    <w:rsid w:val="00353B9B"/>
    <w:rsid w:val="00356745"/>
    <w:rsid w:val="00356E86"/>
    <w:rsid w:val="0035738A"/>
    <w:rsid w:val="00360600"/>
    <w:rsid w:val="003608B3"/>
    <w:rsid w:val="00360E4A"/>
    <w:rsid w:val="00370BCC"/>
    <w:rsid w:val="003726DC"/>
    <w:rsid w:val="00374087"/>
    <w:rsid w:val="003757A1"/>
    <w:rsid w:val="003761FA"/>
    <w:rsid w:val="003772FC"/>
    <w:rsid w:val="00377CDC"/>
    <w:rsid w:val="003851FD"/>
    <w:rsid w:val="00385429"/>
    <w:rsid w:val="00391C5A"/>
    <w:rsid w:val="00394053"/>
    <w:rsid w:val="00394C0F"/>
    <w:rsid w:val="00394F9C"/>
    <w:rsid w:val="00395518"/>
    <w:rsid w:val="0039603E"/>
    <w:rsid w:val="00397A8F"/>
    <w:rsid w:val="00397B99"/>
    <w:rsid w:val="003A2C8B"/>
    <w:rsid w:val="003A2E55"/>
    <w:rsid w:val="003A3EC4"/>
    <w:rsid w:val="003A6B85"/>
    <w:rsid w:val="003A719C"/>
    <w:rsid w:val="003A7946"/>
    <w:rsid w:val="003B37E9"/>
    <w:rsid w:val="003B4E2D"/>
    <w:rsid w:val="003B50AC"/>
    <w:rsid w:val="003B632E"/>
    <w:rsid w:val="003C1D8B"/>
    <w:rsid w:val="003C4C19"/>
    <w:rsid w:val="003C68CE"/>
    <w:rsid w:val="003C6983"/>
    <w:rsid w:val="003D2662"/>
    <w:rsid w:val="003D3E38"/>
    <w:rsid w:val="003D4025"/>
    <w:rsid w:val="003D429D"/>
    <w:rsid w:val="003D50D2"/>
    <w:rsid w:val="003D5976"/>
    <w:rsid w:val="003D6276"/>
    <w:rsid w:val="003D6F12"/>
    <w:rsid w:val="003E0752"/>
    <w:rsid w:val="003E12D2"/>
    <w:rsid w:val="003E1621"/>
    <w:rsid w:val="003E1AB7"/>
    <w:rsid w:val="003E1C71"/>
    <w:rsid w:val="003E4BFB"/>
    <w:rsid w:val="003E5FE8"/>
    <w:rsid w:val="003E62B2"/>
    <w:rsid w:val="003E79AD"/>
    <w:rsid w:val="003F1DD5"/>
    <w:rsid w:val="003F59C4"/>
    <w:rsid w:val="00401DB7"/>
    <w:rsid w:val="00402D48"/>
    <w:rsid w:val="004031D1"/>
    <w:rsid w:val="0040329B"/>
    <w:rsid w:val="00403392"/>
    <w:rsid w:val="00404995"/>
    <w:rsid w:val="00404A45"/>
    <w:rsid w:val="004063E7"/>
    <w:rsid w:val="004065DC"/>
    <w:rsid w:val="004076FD"/>
    <w:rsid w:val="004106F0"/>
    <w:rsid w:val="00415EB9"/>
    <w:rsid w:val="00417C06"/>
    <w:rsid w:val="00422DF8"/>
    <w:rsid w:val="00423132"/>
    <w:rsid w:val="00433A48"/>
    <w:rsid w:val="00433CE5"/>
    <w:rsid w:val="00434212"/>
    <w:rsid w:val="00435E15"/>
    <w:rsid w:val="004421B2"/>
    <w:rsid w:val="0044383A"/>
    <w:rsid w:val="00444905"/>
    <w:rsid w:val="00444B5C"/>
    <w:rsid w:val="004452A6"/>
    <w:rsid w:val="00451C39"/>
    <w:rsid w:val="004631EC"/>
    <w:rsid w:val="004664D4"/>
    <w:rsid w:val="00471B85"/>
    <w:rsid w:val="00476A22"/>
    <w:rsid w:val="0047720C"/>
    <w:rsid w:val="00480C66"/>
    <w:rsid w:val="00483C4E"/>
    <w:rsid w:val="004840C0"/>
    <w:rsid w:val="004841A4"/>
    <w:rsid w:val="00485D0F"/>
    <w:rsid w:val="004862B1"/>
    <w:rsid w:val="004866F8"/>
    <w:rsid w:val="00486D94"/>
    <w:rsid w:val="004871B2"/>
    <w:rsid w:val="00491E7A"/>
    <w:rsid w:val="0049414B"/>
    <w:rsid w:val="004A0ABE"/>
    <w:rsid w:val="004A1DED"/>
    <w:rsid w:val="004B0C8D"/>
    <w:rsid w:val="004B1F50"/>
    <w:rsid w:val="004B25E3"/>
    <w:rsid w:val="004B2DFC"/>
    <w:rsid w:val="004B4A36"/>
    <w:rsid w:val="004B65A8"/>
    <w:rsid w:val="004B75DA"/>
    <w:rsid w:val="004C0AB3"/>
    <w:rsid w:val="004C66FD"/>
    <w:rsid w:val="004D00FA"/>
    <w:rsid w:val="004D0ADD"/>
    <w:rsid w:val="004D136F"/>
    <w:rsid w:val="004D551A"/>
    <w:rsid w:val="004D701F"/>
    <w:rsid w:val="004E1C03"/>
    <w:rsid w:val="004E3E8F"/>
    <w:rsid w:val="004E5290"/>
    <w:rsid w:val="004E7E62"/>
    <w:rsid w:val="004F226C"/>
    <w:rsid w:val="00502CDE"/>
    <w:rsid w:val="005032AA"/>
    <w:rsid w:val="00504C15"/>
    <w:rsid w:val="00504FFB"/>
    <w:rsid w:val="005111F7"/>
    <w:rsid w:val="00511F42"/>
    <w:rsid w:val="00512135"/>
    <w:rsid w:val="0051421A"/>
    <w:rsid w:val="005145A7"/>
    <w:rsid w:val="00514EB9"/>
    <w:rsid w:val="00516435"/>
    <w:rsid w:val="00516765"/>
    <w:rsid w:val="005204C5"/>
    <w:rsid w:val="00520697"/>
    <w:rsid w:val="00522109"/>
    <w:rsid w:val="00524FCA"/>
    <w:rsid w:val="005265E3"/>
    <w:rsid w:val="00530743"/>
    <w:rsid w:val="00531811"/>
    <w:rsid w:val="00532127"/>
    <w:rsid w:val="005334C6"/>
    <w:rsid w:val="0053480C"/>
    <w:rsid w:val="00535087"/>
    <w:rsid w:val="005369CD"/>
    <w:rsid w:val="00542484"/>
    <w:rsid w:val="0054304D"/>
    <w:rsid w:val="00544548"/>
    <w:rsid w:val="00550098"/>
    <w:rsid w:val="005503FF"/>
    <w:rsid w:val="0055262A"/>
    <w:rsid w:val="00552954"/>
    <w:rsid w:val="00553F9B"/>
    <w:rsid w:val="00554470"/>
    <w:rsid w:val="0055500F"/>
    <w:rsid w:val="005564E2"/>
    <w:rsid w:val="005570E7"/>
    <w:rsid w:val="005628B6"/>
    <w:rsid w:val="00563E70"/>
    <w:rsid w:val="00564717"/>
    <w:rsid w:val="00570D2E"/>
    <w:rsid w:val="005716F5"/>
    <w:rsid w:val="00571DF1"/>
    <w:rsid w:val="00571EB7"/>
    <w:rsid w:val="005750A4"/>
    <w:rsid w:val="00575CCD"/>
    <w:rsid w:val="00576ABC"/>
    <w:rsid w:val="005802F6"/>
    <w:rsid w:val="00580516"/>
    <w:rsid w:val="00581FCD"/>
    <w:rsid w:val="00586F11"/>
    <w:rsid w:val="0059040A"/>
    <w:rsid w:val="00590866"/>
    <w:rsid w:val="00596C35"/>
    <w:rsid w:val="005974CD"/>
    <w:rsid w:val="005A06E0"/>
    <w:rsid w:val="005A0C39"/>
    <w:rsid w:val="005A225E"/>
    <w:rsid w:val="005A402E"/>
    <w:rsid w:val="005A4AD4"/>
    <w:rsid w:val="005A51DA"/>
    <w:rsid w:val="005B03BA"/>
    <w:rsid w:val="005B1CC5"/>
    <w:rsid w:val="005B2B0C"/>
    <w:rsid w:val="005B6819"/>
    <w:rsid w:val="005C0431"/>
    <w:rsid w:val="005C4CDF"/>
    <w:rsid w:val="005C5F65"/>
    <w:rsid w:val="005C669C"/>
    <w:rsid w:val="005C71FE"/>
    <w:rsid w:val="005D09C6"/>
    <w:rsid w:val="005D1730"/>
    <w:rsid w:val="005D3CE5"/>
    <w:rsid w:val="005E29B7"/>
    <w:rsid w:val="005F14B3"/>
    <w:rsid w:val="005F30A9"/>
    <w:rsid w:val="005F4655"/>
    <w:rsid w:val="005F5F1B"/>
    <w:rsid w:val="005F5FFB"/>
    <w:rsid w:val="005F7616"/>
    <w:rsid w:val="005F773F"/>
    <w:rsid w:val="005F795B"/>
    <w:rsid w:val="006035BE"/>
    <w:rsid w:val="00607EBC"/>
    <w:rsid w:val="00610763"/>
    <w:rsid w:val="00610A54"/>
    <w:rsid w:val="00611566"/>
    <w:rsid w:val="00617384"/>
    <w:rsid w:val="0062059C"/>
    <w:rsid w:val="00620F63"/>
    <w:rsid w:val="00621437"/>
    <w:rsid w:val="00621524"/>
    <w:rsid w:val="00621642"/>
    <w:rsid w:val="00622975"/>
    <w:rsid w:val="00626428"/>
    <w:rsid w:val="00627154"/>
    <w:rsid w:val="00630D6F"/>
    <w:rsid w:val="0063318C"/>
    <w:rsid w:val="006372ED"/>
    <w:rsid w:val="00640AE2"/>
    <w:rsid w:val="00643EA5"/>
    <w:rsid w:val="00644DFA"/>
    <w:rsid w:val="006511B3"/>
    <w:rsid w:val="00653915"/>
    <w:rsid w:val="00660A07"/>
    <w:rsid w:val="00664685"/>
    <w:rsid w:val="0066511D"/>
    <w:rsid w:val="00666120"/>
    <w:rsid w:val="00667315"/>
    <w:rsid w:val="0067528C"/>
    <w:rsid w:val="00676A07"/>
    <w:rsid w:val="00676DC9"/>
    <w:rsid w:val="00680CFB"/>
    <w:rsid w:val="00680F64"/>
    <w:rsid w:val="00682751"/>
    <w:rsid w:val="00683C16"/>
    <w:rsid w:val="006863CC"/>
    <w:rsid w:val="00686EE4"/>
    <w:rsid w:val="006901E9"/>
    <w:rsid w:val="006926A9"/>
    <w:rsid w:val="006958FA"/>
    <w:rsid w:val="00695956"/>
    <w:rsid w:val="00695AAC"/>
    <w:rsid w:val="006A0E27"/>
    <w:rsid w:val="006A4541"/>
    <w:rsid w:val="006A4B83"/>
    <w:rsid w:val="006A5FA3"/>
    <w:rsid w:val="006B278E"/>
    <w:rsid w:val="006B4F48"/>
    <w:rsid w:val="006B7463"/>
    <w:rsid w:val="006C2AFE"/>
    <w:rsid w:val="006C44D0"/>
    <w:rsid w:val="006C50FF"/>
    <w:rsid w:val="006C5134"/>
    <w:rsid w:val="006C5AF4"/>
    <w:rsid w:val="006C64E4"/>
    <w:rsid w:val="006D0155"/>
    <w:rsid w:val="006D44CE"/>
    <w:rsid w:val="006D54CF"/>
    <w:rsid w:val="006D5A9D"/>
    <w:rsid w:val="006D5CD4"/>
    <w:rsid w:val="006D61D2"/>
    <w:rsid w:val="006E3AE6"/>
    <w:rsid w:val="006E7826"/>
    <w:rsid w:val="006F0A23"/>
    <w:rsid w:val="006F109C"/>
    <w:rsid w:val="006F3C27"/>
    <w:rsid w:val="006F4F83"/>
    <w:rsid w:val="006F675D"/>
    <w:rsid w:val="0070180F"/>
    <w:rsid w:val="0070382C"/>
    <w:rsid w:val="00705204"/>
    <w:rsid w:val="00707AFB"/>
    <w:rsid w:val="00712F6D"/>
    <w:rsid w:val="0072162A"/>
    <w:rsid w:val="007237E3"/>
    <w:rsid w:val="00724CB6"/>
    <w:rsid w:val="00726E11"/>
    <w:rsid w:val="007355B9"/>
    <w:rsid w:val="00736D4B"/>
    <w:rsid w:val="00736D5F"/>
    <w:rsid w:val="0075017B"/>
    <w:rsid w:val="00760A66"/>
    <w:rsid w:val="0076354B"/>
    <w:rsid w:val="00764D9A"/>
    <w:rsid w:val="00765D93"/>
    <w:rsid w:val="00770861"/>
    <w:rsid w:val="0077214C"/>
    <w:rsid w:val="00772A68"/>
    <w:rsid w:val="00772B29"/>
    <w:rsid w:val="00776012"/>
    <w:rsid w:val="00780E2A"/>
    <w:rsid w:val="00782632"/>
    <w:rsid w:val="0078790A"/>
    <w:rsid w:val="007914AD"/>
    <w:rsid w:val="00794334"/>
    <w:rsid w:val="00794F0D"/>
    <w:rsid w:val="007959D7"/>
    <w:rsid w:val="007A0B44"/>
    <w:rsid w:val="007A31DC"/>
    <w:rsid w:val="007A379E"/>
    <w:rsid w:val="007A3905"/>
    <w:rsid w:val="007B1E38"/>
    <w:rsid w:val="007B2BB9"/>
    <w:rsid w:val="007B5D3A"/>
    <w:rsid w:val="007B674D"/>
    <w:rsid w:val="007C127D"/>
    <w:rsid w:val="007C26AD"/>
    <w:rsid w:val="007C4DA7"/>
    <w:rsid w:val="007C58BC"/>
    <w:rsid w:val="007C5952"/>
    <w:rsid w:val="007C6DB0"/>
    <w:rsid w:val="007C6DEC"/>
    <w:rsid w:val="007C765A"/>
    <w:rsid w:val="007C7FCD"/>
    <w:rsid w:val="007D16C3"/>
    <w:rsid w:val="007D2233"/>
    <w:rsid w:val="007D3702"/>
    <w:rsid w:val="007D550B"/>
    <w:rsid w:val="007D68E4"/>
    <w:rsid w:val="007D7511"/>
    <w:rsid w:val="007E0808"/>
    <w:rsid w:val="007F1395"/>
    <w:rsid w:val="007F2A6A"/>
    <w:rsid w:val="007F2DE6"/>
    <w:rsid w:val="007F5B9D"/>
    <w:rsid w:val="007F7B46"/>
    <w:rsid w:val="007F7E9C"/>
    <w:rsid w:val="00805790"/>
    <w:rsid w:val="00810B28"/>
    <w:rsid w:val="00812053"/>
    <w:rsid w:val="00812BFF"/>
    <w:rsid w:val="00812F1C"/>
    <w:rsid w:val="00813B6F"/>
    <w:rsid w:val="00814835"/>
    <w:rsid w:val="00814BE3"/>
    <w:rsid w:val="008173FF"/>
    <w:rsid w:val="00821825"/>
    <w:rsid w:val="00821B18"/>
    <w:rsid w:val="00826021"/>
    <w:rsid w:val="00826658"/>
    <w:rsid w:val="00831470"/>
    <w:rsid w:val="00831BB1"/>
    <w:rsid w:val="00832BB2"/>
    <w:rsid w:val="0083365C"/>
    <w:rsid w:val="008337C7"/>
    <w:rsid w:val="0083472C"/>
    <w:rsid w:val="00836070"/>
    <w:rsid w:val="00842C63"/>
    <w:rsid w:val="0084654B"/>
    <w:rsid w:val="00857620"/>
    <w:rsid w:val="00860FD8"/>
    <w:rsid w:val="00861D21"/>
    <w:rsid w:val="00863F4A"/>
    <w:rsid w:val="008669BB"/>
    <w:rsid w:val="008676D0"/>
    <w:rsid w:val="00871119"/>
    <w:rsid w:val="0087502D"/>
    <w:rsid w:val="00875E46"/>
    <w:rsid w:val="00877888"/>
    <w:rsid w:val="008802CD"/>
    <w:rsid w:val="00881A81"/>
    <w:rsid w:val="00884741"/>
    <w:rsid w:val="00885101"/>
    <w:rsid w:val="00885733"/>
    <w:rsid w:val="008874E8"/>
    <w:rsid w:val="00887B77"/>
    <w:rsid w:val="00891050"/>
    <w:rsid w:val="00891CF6"/>
    <w:rsid w:val="00892AD9"/>
    <w:rsid w:val="008947F9"/>
    <w:rsid w:val="0089784C"/>
    <w:rsid w:val="008A13A1"/>
    <w:rsid w:val="008A1A77"/>
    <w:rsid w:val="008A2806"/>
    <w:rsid w:val="008A2E7B"/>
    <w:rsid w:val="008A56BD"/>
    <w:rsid w:val="008A78BF"/>
    <w:rsid w:val="008B1875"/>
    <w:rsid w:val="008B2CB7"/>
    <w:rsid w:val="008B4484"/>
    <w:rsid w:val="008B4D1B"/>
    <w:rsid w:val="008B4F95"/>
    <w:rsid w:val="008B5D45"/>
    <w:rsid w:val="008B7793"/>
    <w:rsid w:val="008B7DA8"/>
    <w:rsid w:val="008C1ABB"/>
    <w:rsid w:val="008C3BB4"/>
    <w:rsid w:val="008C46C2"/>
    <w:rsid w:val="008D0CD1"/>
    <w:rsid w:val="008D207A"/>
    <w:rsid w:val="008D759C"/>
    <w:rsid w:val="008E01DD"/>
    <w:rsid w:val="008E2304"/>
    <w:rsid w:val="008E43FE"/>
    <w:rsid w:val="008E57DF"/>
    <w:rsid w:val="008E6F48"/>
    <w:rsid w:val="008F2B09"/>
    <w:rsid w:val="008F3B9B"/>
    <w:rsid w:val="008F6522"/>
    <w:rsid w:val="008F77D4"/>
    <w:rsid w:val="008F7C6D"/>
    <w:rsid w:val="00904C8D"/>
    <w:rsid w:val="009156AE"/>
    <w:rsid w:val="00915B85"/>
    <w:rsid w:val="00923EC3"/>
    <w:rsid w:val="00924D48"/>
    <w:rsid w:val="00925397"/>
    <w:rsid w:val="00925790"/>
    <w:rsid w:val="00930F6F"/>
    <w:rsid w:val="00934FBC"/>
    <w:rsid w:val="00935B61"/>
    <w:rsid w:val="009372CC"/>
    <w:rsid w:val="009466A7"/>
    <w:rsid w:val="00952763"/>
    <w:rsid w:val="00952F9C"/>
    <w:rsid w:val="0095362D"/>
    <w:rsid w:val="0095580F"/>
    <w:rsid w:val="009558EB"/>
    <w:rsid w:val="00956F03"/>
    <w:rsid w:val="009572AF"/>
    <w:rsid w:val="009618FD"/>
    <w:rsid w:val="00961F4B"/>
    <w:rsid w:val="009620FA"/>
    <w:rsid w:val="00963690"/>
    <w:rsid w:val="00964A58"/>
    <w:rsid w:val="00966293"/>
    <w:rsid w:val="009729F2"/>
    <w:rsid w:val="00974AB8"/>
    <w:rsid w:val="009754A1"/>
    <w:rsid w:val="00976342"/>
    <w:rsid w:val="00976458"/>
    <w:rsid w:val="00976B08"/>
    <w:rsid w:val="0098019C"/>
    <w:rsid w:val="00986F88"/>
    <w:rsid w:val="00987E38"/>
    <w:rsid w:val="00992806"/>
    <w:rsid w:val="0099491C"/>
    <w:rsid w:val="00995938"/>
    <w:rsid w:val="009967D3"/>
    <w:rsid w:val="00996EBF"/>
    <w:rsid w:val="009A1BE1"/>
    <w:rsid w:val="009A1FDB"/>
    <w:rsid w:val="009A34A5"/>
    <w:rsid w:val="009A3AFE"/>
    <w:rsid w:val="009B48D1"/>
    <w:rsid w:val="009B51E5"/>
    <w:rsid w:val="009B6163"/>
    <w:rsid w:val="009B620A"/>
    <w:rsid w:val="009B78DF"/>
    <w:rsid w:val="009C3FA9"/>
    <w:rsid w:val="009C632B"/>
    <w:rsid w:val="009C69AE"/>
    <w:rsid w:val="009D080B"/>
    <w:rsid w:val="009D0B4E"/>
    <w:rsid w:val="009D1243"/>
    <w:rsid w:val="009D1AB2"/>
    <w:rsid w:val="009D42FC"/>
    <w:rsid w:val="009D6172"/>
    <w:rsid w:val="009D6D8F"/>
    <w:rsid w:val="009D76BC"/>
    <w:rsid w:val="009E71EE"/>
    <w:rsid w:val="009F0D73"/>
    <w:rsid w:val="009F539E"/>
    <w:rsid w:val="009F5F2E"/>
    <w:rsid w:val="009F6625"/>
    <w:rsid w:val="009F6BA7"/>
    <w:rsid w:val="00A017F7"/>
    <w:rsid w:val="00A04AF0"/>
    <w:rsid w:val="00A0731D"/>
    <w:rsid w:val="00A07C66"/>
    <w:rsid w:val="00A151E0"/>
    <w:rsid w:val="00A165C4"/>
    <w:rsid w:val="00A20D4C"/>
    <w:rsid w:val="00A24ABD"/>
    <w:rsid w:val="00A2604C"/>
    <w:rsid w:val="00A26116"/>
    <w:rsid w:val="00A32B0B"/>
    <w:rsid w:val="00A33E58"/>
    <w:rsid w:val="00A3443C"/>
    <w:rsid w:val="00A35CB8"/>
    <w:rsid w:val="00A35FEB"/>
    <w:rsid w:val="00A36303"/>
    <w:rsid w:val="00A407E5"/>
    <w:rsid w:val="00A43005"/>
    <w:rsid w:val="00A46CB7"/>
    <w:rsid w:val="00A5466F"/>
    <w:rsid w:val="00A573B4"/>
    <w:rsid w:val="00A62B3E"/>
    <w:rsid w:val="00A658B6"/>
    <w:rsid w:val="00A659C7"/>
    <w:rsid w:val="00A6709F"/>
    <w:rsid w:val="00A74D6C"/>
    <w:rsid w:val="00A75EA5"/>
    <w:rsid w:val="00A80BB5"/>
    <w:rsid w:val="00A831A6"/>
    <w:rsid w:val="00A833DA"/>
    <w:rsid w:val="00A84BA5"/>
    <w:rsid w:val="00A84F46"/>
    <w:rsid w:val="00A85FB0"/>
    <w:rsid w:val="00A91ADA"/>
    <w:rsid w:val="00A91BE3"/>
    <w:rsid w:val="00A93A85"/>
    <w:rsid w:val="00A95949"/>
    <w:rsid w:val="00A9617D"/>
    <w:rsid w:val="00AA018F"/>
    <w:rsid w:val="00AA2EBF"/>
    <w:rsid w:val="00AA3D9C"/>
    <w:rsid w:val="00AA4C98"/>
    <w:rsid w:val="00AA542A"/>
    <w:rsid w:val="00AB49F4"/>
    <w:rsid w:val="00AB4D74"/>
    <w:rsid w:val="00AB645A"/>
    <w:rsid w:val="00AB68A1"/>
    <w:rsid w:val="00AC2767"/>
    <w:rsid w:val="00AC4F0A"/>
    <w:rsid w:val="00AC7203"/>
    <w:rsid w:val="00AC7A37"/>
    <w:rsid w:val="00AD247F"/>
    <w:rsid w:val="00AD38E7"/>
    <w:rsid w:val="00AD68A1"/>
    <w:rsid w:val="00AD72A4"/>
    <w:rsid w:val="00AD7895"/>
    <w:rsid w:val="00AE3F2F"/>
    <w:rsid w:val="00AE49FE"/>
    <w:rsid w:val="00AE5929"/>
    <w:rsid w:val="00AE6727"/>
    <w:rsid w:val="00AF1095"/>
    <w:rsid w:val="00AF36FC"/>
    <w:rsid w:val="00AF5593"/>
    <w:rsid w:val="00AF5F2C"/>
    <w:rsid w:val="00B00C8B"/>
    <w:rsid w:val="00B01204"/>
    <w:rsid w:val="00B01254"/>
    <w:rsid w:val="00B01FB1"/>
    <w:rsid w:val="00B047CD"/>
    <w:rsid w:val="00B04902"/>
    <w:rsid w:val="00B061F0"/>
    <w:rsid w:val="00B10CC8"/>
    <w:rsid w:val="00B15E96"/>
    <w:rsid w:val="00B22B7E"/>
    <w:rsid w:val="00B25D2C"/>
    <w:rsid w:val="00B26B41"/>
    <w:rsid w:val="00B304F6"/>
    <w:rsid w:val="00B3175E"/>
    <w:rsid w:val="00B3212D"/>
    <w:rsid w:val="00B35ED5"/>
    <w:rsid w:val="00B37F78"/>
    <w:rsid w:val="00B46732"/>
    <w:rsid w:val="00B5150D"/>
    <w:rsid w:val="00B54454"/>
    <w:rsid w:val="00B55D9E"/>
    <w:rsid w:val="00B57A6E"/>
    <w:rsid w:val="00B604AC"/>
    <w:rsid w:val="00B60E69"/>
    <w:rsid w:val="00B62738"/>
    <w:rsid w:val="00B6376C"/>
    <w:rsid w:val="00B64F6C"/>
    <w:rsid w:val="00B65B99"/>
    <w:rsid w:val="00B6615B"/>
    <w:rsid w:val="00B67110"/>
    <w:rsid w:val="00B675D5"/>
    <w:rsid w:val="00B70938"/>
    <w:rsid w:val="00B722A8"/>
    <w:rsid w:val="00B72723"/>
    <w:rsid w:val="00B72F47"/>
    <w:rsid w:val="00B73315"/>
    <w:rsid w:val="00B7647F"/>
    <w:rsid w:val="00B860F6"/>
    <w:rsid w:val="00B86B1A"/>
    <w:rsid w:val="00B903B6"/>
    <w:rsid w:val="00B90683"/>
    <w:rsid w:val="00B90BBE"/>
    <w:rsid w:val="00B90C64"/>
    <w:rsid w:val="00B91236"/>
    <w:rsid w:val="00B961CF"/>
    <w:rsid w:val="00BA3797"/>
    <w:rsid w:val="00BA4230"/>
    <w:rsid w:val="00BA5224"/>
    <w:rsid w:val="00BB0BFD"/>
    <w:rsid w:val="00BB4FDC"/>
    <w:rsid w:val="00BB614C"/>
    <w:rsid w:val="00BB6FB9"/>
    <w:rsid w:val="00BC3BE8"/>
    <w:rsid w:val="00BC4E33"/>
    <w:rsid w:val="00BC596F"/>
    <w:rsid w:val="00BC6BC5"/>
    <w:rsid w:val="00BC7E86"/>
    <w:rsid w:val="00BD0575"/>
    <w:rsid w:val="00BD12DE"/>
    <w:rsid w:val="00BD1358"/>
    <w:rsid w:val="00BD1668"/>
    <w:rsid w:val="00BD33B6"/>
    <w:rsid w:val="00BD5DA8"/>
    <w:rsid w:val="00BD73CA"/>
    <w:rsid w:val="00BE0882"/>
    <w:rsid w:val="00BE20F2"/>
    <w:rsid w:val="00BE2790"/>
    <w:rsid w:val="00BE32B8"/>
    <w:rsid w:val="00BE3C4B"/>
    <w:rsid w:val="00BE44B7"/>
    <w:rsid w:val="00BE7F6F"/>
    <w:rsid w:val="00BF2455"/>
    <w:rsid w:val="00BF4931"/>
    <w:rsid w:val="00C025B6"/>
    <w:rsid w:val="00C056E2"/>
    <w:rsid w:val="00C0719B"/>
    <w:rsid w:val="00C106EB"/>
    <w:rsid w:val="00C1142C"/>
    <w:rsid w:val="00C11C4B"/>
    <w:rsid w:val="00C11E31"/>
    <w:rsid w:val="00C13A6D"/>
    <w:rsid w:val="00C15183"/>
    <w:rsid w:val="00C15558"/>
    <w:rsid w:val="00C15AAA"/>
    <w:rsid w:val="00C1797A"/>
    <w:rsid w:val="00C2148D"/>
    <w:rsid w:val="00C22C97"/>
    <w:rsid w:val="00C251D3"/>
    <w:rsid w:val="00C267B2"/>
    <w:rsid w:val="00C30C69"/>
    <w:rsid w:val="00C33BD3"/>
    <w:rsid w:val="00C35913"/>
    <w:rsid w:val="00C3677C"/>
    <w:rsid w:val="00C43DA9"/>
    <w:rsid w:val="00C469A7"/>
    <w:rsid w:val="00C519AE"/>
    <w:rsid w:val="00C51FCE"/>
    <w:rsid w:val="00C52058"/>
    <w:rsid w:val="00C568B8"/>
    <w:rsid w:val="00C600D4"/>
    <w:rsid w:val="00C6055A"/>
    <w:rsid w:val="00C62FF7"/>
    <w:rsid w:val="00C71B89"/>
    <w:rsid w:val="00C73465"/>
    <w:rsid w:val="00C74653"/>
    <w:rsid w:val="00C82130"/>
    <w:rsid w:val="00C85D53"/>
    <w:rsid w:val="00C86B4C"/>
    <w:rsid w:val="00C86D31"/>
    <w:rsid w:val="00C878CE"/>
    <w:rsid w:val="00C901E4"/>
    <w:rsid w:val="00C960AC"/>
    <w:rsid w:val="00C97191"/>
    <w:rsid w:val="00CA0B82"/>
    <w:rsid w:val="00CA10EA"/>
    <w:rsid w:val="00CA2860"/>
    <w:rsid w:val="00CA41CE"/>
    <w:rsid w:val="00CA69C7"/>
    <w:rsid w:val="00CB0B8E"/>
    <w:rsid w:val="00CC0218"/>
    <w:rsid w:val="00CC3372"/>
    <w:rsid w:val="00CC4A46"/>
    <w:rsid w:val="00CD0DBD"/>
    <w:rsid w:val="00CD10A9"/>
    <w:rsid w:val="00CD43F9"/>
    <w:rsid w:val="00CD4DD9"/>
    <w:rsid w:val="00CD6A66"/>
    <w:rsid w:val="00CE26C5"/>
    <w:rsid w:val="00CE5A8C"/>
    <w:rsid w:val="00CE6879"/>
    <w:rsid w:val="00CF3E8C"/>
    <w:rsid w:val="00CF6431"/>
    <w:rsid w:val="00D00F21"/>
    <w:rsid w:val="00D01194"/>
    <w:rsid w:val="00D03206"/>
    <w:rsid w:val="00D0375C"/>
    <w:rsid w:val="00D0567E"/>
    <w:rsid w:val="00D1452F"/>
    <w:rsid w:val="00D16214"/>
    <w:rsid w:val="00D2397B"/>
    <w:rsid w:val="00D25CE5"/>
    <w:rsid w:val="00D25E1E"/>
    <w:rsid w:val="00D26A13"/>
    <w:rsid w:val="00D318D6"/>
    <w:rsid w:val="00D32715"/>
    <w:rsid w:val="00D338A9"/>
    <w:rsid w:val="00D33CFC"/>
    <w:rsid w:val="00D3465B"/>
    <w:rsid w:val="00D35241"/>
    <w:rsid w:val="00D3673B"/>
    <w:rsid w:val="00D37189"/>
    <w:rsid w:val="00D37708"/>
    <w:rsid w:val="00D401A7"/>
    <w:rsid w:val="00D41526"/>
    <w:rsid w:val="00D45636"/>
    <w:rsid w:val="00D5030E"/>
    <w:rsid w:val="00D52298"/>
    <w:rsid w:val="00D52D1E"/>
    <w:rsid w:val="00D54235"/>
    <w:rsid w:val="00D61121"/>
    <w:rsid w:val="00D61BC8"/>
    <w:rsid w:val="00D70153"/>
    <w:rsid w:val="00D70E05"/>
    <w:rsid w:val="00D71569"/>
    <w:rsid w:val="00D72380"/>
    <w:rsid w:val="00D73C59"/>
    <w:rsid w:val="00D73FE1"/>
    <w:rsid w:val="00D761CF"/>
    <w:rsid w:val="00D768C2"/>
    <w:rsid w:val="00D76D3C"/>
    <w:rsid w:val="00D778A4"/>
    <w:rsid w:val="00D82B85"/>
    <w:rsid w:val="00D84B54"/>
    <w:rsid w:val="00D851B5"/>
    <w:rsid w:val="00D93F0C"/>
    <w:rsid w:val="00D95945"/>
    <w:rsid w:val="00DA01A3"/>
    <w:rsid w:val="00DA0367"/>
    <w:rsid w:val="00DA0B22"/>
    <w:rsid w:val="00DA3259"/>
    <w:rsid w:val="00DA3350"/>
    <w:rsid w:val="00DA37E5"/>
    <w:rsid w:val="00DB29D6"/>
    <w:rsid w:val="00DB3D6A"/>
    <w:rsid w:val="00DB4A6F"/>
    <w:rsid w:val="00DB532D"/>
    <w:rsid w:val="00DB54D7"/>
    <w:rsid w:val="00DC0114"/>
    <w:rsid w:val="00DC0370"/>
    <w:rsid w:val="00DC0ABE"/>
    <w:rsid w:val="00DC36EF"/>
    <w:rsid w:val="00DC3856"/>
    <w:rsid w:val="00DD4541"/>
    <w:rsid w:val="00DD7645"/>
    <w:rsid w:val="00DD7796"/>
    <w:rsid w:val="00DD7EF1"/>
    <w:rsid w:val="00DE0763"/>
    <w:rsid w:val="00DE152C"/>
    <w:rsid w:val="00DE3114"/>
    <w:rsid w:val="00DE35B2"/>
    <w:rsid w:val="00DE72FD"/>
    <w:rsid w:val="00DF0047"/>
    <w:rsid w:val="00DF5863"/>
    <w:rsid w:val="00DF6291"/>
    <w:rsid w:val="00E03240"/>
    <w:rsid w:val="00E0360E"/>
    <w:rsid w:val="00E0596E"/>
    <w:rsid w:val="00E066FB"/>
    <w:rsid w:val="00E10823"/>
    <w:rsid w:val="00E12041"/>
    <w:rsid w:val="00E144C5"/>
    <w:rsid w:val="00E151BB"/>
    <w:rsid w:val="00E21324"/>
    <w:rsid w:val="00E22A4A"/>
    <w:rsid w:val="00E24D21"/>
    <w:rsid w:val="00E2506B"/>
    <w:rsid w:val="00E26D33"/>
    <w:rsid w:val="00E31654"/>
    <w:rsid w:val="00E322B9"/>
    <w:rsid w:val="00E3435C"/>
    <w:rsid w:val="00E37575"/>
    <w:rsid w:val="00E448A5"/>
    <w:rsid w:val="00E47FD5"/>
    <w:rsid w:val="00E53FC6"/>
    <w:rsid w:val="00E54779"/>
    <w:rsid w:val="00E551F7"/>
    <w:rsid w:val="00E556BC"/>
    <w:rsid w:val="00E57F19"/>
    <w:rsid w:val="00E60900"/>
    <w:rsid w:val="00E61040"/>
    <w:rsid w:val="00E61C45"/>
    <w:rsid w:val="00E63855"/>
    <w:rsid w:val="00E645C1"/>
    <w:rsid w:val="00E659E2"/>
    <w:rsid w:val="00E66350"/>
    <w:rsid w:val="00E7046C"/>
    <w:rsid w:val="00E727F3"/>
    <w:rsid w:val="00E73486"/>
    <w:rsid w:val="00E7484E"/>
    <w:rsid w:val="00E75FA8"/>
    <w:rsid w:val="00E76109"/>
    <w:rsid w:val="00E77BFA"/>
    <w:rsid w:val="00E77EAE"/>
    <w:rsid w:val="00E85386"/>
    <w:rsid w:val="00E86215"/>
    <w:rsid w:val="00E86C9D"/>
    <w:rsid w:val="00E86E18"/>
    <w:rsid w:val="00E87220"/>
    <w:rsid w:val="00E872F3"/>
    <w:rsid w:val="00E873E8"/>
    <w:rsid w:val="00E91802"/>
    <w:rsid w:val="00E918D4"/>
    <w:rsid w:val="00E9386F"/>
    <w:rsid w:val="00E93B40"/>
    <w:rsid w:val="00E975DC"/>
    <w:rsid w:val="00EA198A"/>
    <w:rsid w:val="00EA443B"/>
    <w:rsid w:val="00EA5578"/>
    <w:rsid w:val="00EA5C48"/>
    <w:rsid w:val="00EA6647"/>
    <w:rsid w:val="00EA6D68"/>
    <w:rsid w:val="00EA7F93"/>
    <w:rsid w:val="00EC33F6"/>
    <w:rsid w:val="00EC49E3"/>
    <w:rsid w:val="00EC6FA7"/>
    <w:rsid w:val="00ED0997"/>
    <w:rsid w:val="00ED527A"/>
    <w:rsid w:val="00ED7FF7"/>
    <w:rsid w:val="00EE02BC"/>
    <w:rsid w:val="00EE0FE4"/>
    <w:rsid w:val="00EE20A6"/>
    <w:rsid w:val="00EE3960"/>
    <w:rsid w:val="00EE40EF"/>
    <w:rsid w:val="00EE5492"/>
    <w:rsid w:val="00EE5A7B"/>
    <w:rsid w:val="00EF5407"/>
    <w:rsid w:val="00EF6296"/>
    <w:rsid w:val="00EF745E"/>
    <w:rsid w:val="00F018BE"/>
    <w:rsid w:val="00F13FF2"/>
    <w:rsid w:val="00F14C77"/>
    <w:rsid w:val="00F157E0"/>
    <w:rsid w:val="00F15999"/>
    <w:rsid w:val="00F22D3B"/>
    <w:rsid w:val="00F242DB"/>
    <w:rsid w:val="00F25084"/>
    <w:rsid w:val="00F26E69"/>
    <w:rsid w:val="00F3105A"/>
    <w:rsid w:val="00F32794"/>
    <w:rsid w:val="00F3352F"/>
    <w:rsid w:val="00F37085"/>
    <w:rsid w:val="00F37321"/>
    <w:rsid w:val="00F401DA"/>
    <w:rsid w:val="00F406AC"/>
    <w:rsid w:val="00F42782"/>
    <w:rsid w:val="00F43819"/>
    <w:rsid w:val="00F43BBA"/>
    <w:rsid w:val="00F462B0"/>
    <w:rsid w:val="00F46B02"/>
    <w:rsid w:val="00F53636"/>
    <w:rsid w:val="00F54567"/>
    <w:rsid w:val="00F545C8"/>
    <w:rsid w:val="00F54984"/>
    <w:rsid w:val="00F57F0C"/>
    <w:rsid w:val="00F6083A"/>
    <w:rsid w:val="00F62F57"/>
    <w:rsid w:val="00F643EC"/>
    <w:rsid w:val="00F64CBD"/>
    <w:rsid w:val="00F70066"/>
    <w:rsid w:val="00F71A73"/>
    <w:rsid w:val="00F71C97"/>
    <w:rsid w:val="00F7209E"/>
    <w:rsid w:val="00F7261F"/>
    <w:rsid w:val="00F72838"/>
    <w:rsid w:val="00F72911"/>
    <w:rsid w:val="00F72AEA"/>
    <w:rsid w:val="00F7609A"/>
    <w:rsid w:val="00F76D3B"/>
    <w:rsid w:val="00F76D64"/>
    <w:rsid w:val="00F81D00"/>
    <w:rsid w:val="00F8399C"/>
    <w:rsid w:val="00F85458"/>
    <w:rsid w:val="00F9008B"/>
    <w:rsid w:val="00F91F21"/>
    <w:rsid w:val="00F96AA0"/>
    <w:rsid w:val="00F96E0E"/>
    <w:rsid w:val="00FA0CCE"/>
    <w:rsid w:val="00FA53AE"/>
    <w:rsid w:val="00FA7055"/>
    <w:rsid w:val="00FB0521"/>
    <w:rsid w:val="00FB1F35"/>
    <w:rsid w:val="00FB298C"/>
    <w:rsid w:val="00FB406E"/>
    <w:rsid w:val="00FB4E68"/>
    <w:rsid w:val="00FB55B8"/>
    <w:rsid w:val="00FB5A4D"/>
    <w:rsid w:val="00FB67C0"/>
    <w:rsid w:val="00FC1E67"/>
    <w:rsid w:val="00FC2BA6"/>
    <w:rsid w:val="00FC3101"/>
    <w:rsid w:val="00FC51ED"/>
    <w:rsid w:val="00FC5E42"/>
    <w:rsid w:val="00FC5F4B"/>
    <w:rsid w:val="00FD1787"/>
    <w:rsid w:val="00FD4C2B"/>
    <w:rsid w:val="00FD6DF4"/>
    <w:rsid w:val="00FE3C05"/>
    <w:rsid w:val="00FE4E81"/>
    <w:rsid w:val="00FE58C3"/>
    <w:rsid w:val="00FE6271"/>
    <w:rsid w:val="00FE6A74"/>
    <w:rsid w:val="00FE6B13"/>
    <w:rsid w:val="00FF086A"/>
    <w:rsid w:val="00FF225C"/>
    <w:rsid w:val="00F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A4EB3"/>
  <w15:docId w15:val="{E74FDC15-9A94-4C67-A4CC-BA9F3E08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8A9"/>
    <w:pPr>
      <w:ind w:left="720"/>
      <w:contextualSpacing/>
    </w:pPr>
  </w:style>
  <w:style w:type="table" w:styleId="a4">
    <w:name w:val="Table Grid"/>
    <w:basedOn w:val="a1"/>
    <w:rsid w:val="00FD4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A91BE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A91BE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5C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CDF"/>
  </w:style>
  <w:style w:type="paragraph" w:styleId="a9">
    <w:name w:val="footer"/>
    <w:basedOn w:val="a"/>
    <w:link w:val="aa"/>
    <w:uiPriority w:val="99"/>
    <w:unhideWhenUsed/>
    <w:rsid w:val="005C4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CDF"/>
  </w:style>
  <w:style w:type="table" w:customStyle="1" w:styleId="1">
    <w:name w:val="Сетка таблицы1"/>
    <w:basedOn w:val="a1"/>
    <w:next w:val="a4"/>
    <w:uiPriority w:val="39"/>
    <w:rsid w:val="00C87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E7F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E7F6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E7F6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E7F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E7F6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E7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E7F6F"/>
    <w:rPr>
      <w:rFonts w:ascii="Segoe UI" w:hAnsi="Segoe UI" w:cs="Segoe UI"/>
      <w:sz w:val="18"/>
      <w:szCs w:val="18"/>
    </w:rPr>
  </w:style>
  <w:style w:type="character" w:styleId="af2">
    <w:name w:val="Placeholder Text"/>
    <w:basedOn w:val="a0"/>
    <w:uiPriority w:val="99"/>
    <w:semiHidden/>
    <w:rsid w:val="004033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oleObject" Target="embeddings/oleObject2.bin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mo.garant.ru/document/redirect/5225100/27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fontTable" Target="fontTable.xml"/><Relationship Id="rId10" Type="http://schemas.openxmlformats.org/officeDocument/2006/relationships/hyperlink" Target="http://demo.garant.ru/document/redirect/5225100/279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/redirect/71108018/26" TargetMode="External"/><Relationship Id="rId14" Type="http://schemas.openxmlformats.org/officeDocument/2006/relationships/header" Target="header2.xml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4268-B7B6-4403-AB1A-87FCDE9D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4770</Words>
  <Characters>27190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2025-02-21T12:57:00Z</dcterms:created>
  <dcterms:modified xsi:type="dcterms:W3CDTF">2025-02-21T12:57:00Z</dcterms:modified>
</cp:coreProperties>
</file>